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C0" w:rsidRPr="0049451A" w:rsidRDefault="00EA59C0" w:rsidP="00EA59C0">
      <w:pPr>
        <w:keepNext/>
        <w:keepLines/>
        <w:spacing w:before="260" w:after="260" w:line="415" w:lineRule="auto"/>
        <w:outlineLvl w:val="1"/>
        <w:rPr>
          <w:rFonts w:ascii="宋体" w:eastAsia="宋体" w:hAnsi="宋体" w:cs="Times New Roman"/>
          <w:b/>
          <w:bCs/>
          <w:color w:val="FF0000"/>
          <w:sz w:val="36"/>
          <w:szCs w:val="36"/>
        </w:rPr>
      </w:pPr>
      <w:bookmarkStart w:id="0" w:name="_Toc7397934"/>
      <w:r w:rsidRPr="0049451A">
        <w:rPr>
          <w:rFonts w:ascii="宋体" w:eastAsia="宋体" w:hAnsi="宋体" w:cs="Times New Roman" w:hint="eastAsia"/>
          <w:b/>
          <w:bCs/>
          <w:color w:val="FF0000"/>
          <w:sz w:val="36"/>
          <w:szCs w:val="36"/>
        </w:rPr>
        <w:t>13《财政部 税务总局关于设备 器具扣除有关企业所得税政策的通知》</w:t>
      </w:r>
      <w:bookmarkEnd w:id="0"/>
    </w:p>
    <w:p w:rsidR="00EA59C0" w:rsidRPr="003F64CD" w:rsidRDefault="00EA59C0" w:rsidP="00EA59C0">
      <w:pPr>
        <w:jc w:val="center"/>
        <w:rPr>
          <w:rFonts w:asciiTheme="minorEastAsia" w:hAnsiTheme="minorEastAsia"/>
          <w:color w:val="333333"/>
          <w:sz w:val="24"/>
          <w:szCs w:val="24"/>
        </w:rPr>
      </w:pPr>
      <w:r w:rsidRPr="003F64CD">
        <w:rPr>
          <w:rFonts w:asciiTheme="minorEastAsia" w:hAnsiTheme="minorEastAsia" w:hint="eastAsia"/>
          <w:color w:val="333333"/>
          <w:sz w:val="24"/>
          <w:szCs w:val="24"/>
        </w:rPr>
        <w:t>财税〔2018〕54号</w:t>
      </w:r>
    </w:p>
    <w:p w:rsidR="00EA59C0" w:rsidRPr="003F64CD" w:rsidRDefault="00EA59C0" w:rsidP="00EA59C0">
      <w:pPr>
        <w:widowControl/>
        <w:numPr>
          <w:ilvl w:val="0"/>
          <w:numId w:val="4"/>
        </w:numPr>
        <w:shd w:val="clear" w:color="auto" w:fill="FFFFFF"/>
        <w:spacing w:line="540" w:lineRule="atLeast"/>
        <w:ind w:left="0"/>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各省、自治区、直辖市、计划单列市财政厅（局）、国家税务局、地方税务局，新疆生产建设兵团财政局：</w:t>
      </w:r>
    </w:p>
    <w:p w:rsidR="00EA59C0" w:rsidRPr="003F64CD" w:rsidRDefault="00EA59C0" w:rsidP="00EA59C0">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为引导企业加大设备、器具投资力度，现就有关企业所得税政策通知如下：</w:t>
      </w:r>
    </w:p>
    <w:p w:rsidR="00EA59C0" w:rsidRPr="003F64CD" w:rsidRDefault="00EA59C0" w:rsidP="00EA59C0">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一、企业在2018年1月1日至2020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w:t>
      </w:r>
    </w:p>
    <w:p w:rsidR="00EA59C0" w:rsidRPr="003F64CD" w:rsidRDefault="00EA59C0" w:rsidP="00EA59C0">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xml:space="preserve">　　二、本通知所称设备、器具，是指除房屋、建筑物以外的固定资产。</w:t>
      </w:r>
    </w:p>
    <w:p w:rsidR="00EA59C0" w:rsidRPr="003F64CD" w:rsidRDefault="00EA59C0" w:rsidP="00EA59C0">
      <w:pPr>
        <w:widowControl/>
        <w:shd w:val="clear" w:color="auto" w:fill="FFFFFF"/>
        <w:spacing w:line="540" w:lineRule="atLeast"/>
        <w:jc w:val="righ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财政部 税务总局</w:t>
      </w:r>
    </w:p>
    <w:p w:rsidR="00EA59C0" w:rsidRPr="003F64CD" w:rsidRDefault="00EA59C0" w:rsidP="00EA59C0">
      <w:pPr>
        <w:widowControl/>
        <w:shd w:val="clear" w:color="auto" w:fill="FFFFFF"/>
        <w:spacing w:line="540" w:lineRule="atLeast"/>
        <w:jc w:val="righ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2018年5月7日</w:t>
      </w:r>
    </w:p>
    <w:p w:rsidR="00560F0F" w:rsidRPr="00EA59C0" w:rsidRDefault="00560F0F" w:rsidP="00EA59C0">
      <w:bookmarkStart w:id="1" w:name="_GoBack"/>
      <w:bookmarkEnd w:id="1"/>
    </w:p>
    <w:sectPr w:rsidR="00560F0F" w:rsidRPr="00EA5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60F0F"/>
    <w:rsid w:val="005C24A0"/>
    <w:rsid w:val="00605B74"/>
    <w:rsid w:val="00635650"/>
    <w:rsid w:val="00647856"/>
    <w:rsid w:val="007C71DC"/>
    <w:rsid w:val="008050A2"/>
    <w:rsid w:val="009B5D7F"/>
    <w:rsid w:val="00BC65B1"/>
    <w:rsid w:val="00D759FC"/>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CHINA</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2019-04-29T01:28:00Z</dcterms:created>
  <dcterms:modified xsi:type="dcterms:W3CDTF">2019-04-29T01:28:00Z</dcterms:modified>
</cp:coreProperties>
</file>