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FC" w:rsidRPr="0049451A" w:rsidRDefault="00D759FC" w:rsidP="00D759FC">
      <w:pPr>
        <w:keepNext/>
        <w:keepLines/>
        <w:spacing w:before="260" w:after="260" w:line="415" w:lineRule="auto"/>
        <w:outlineLvl w:val="1"/>
        <w:rPr>
          <w:rFonts w:ascii="宋体" w:eastAsia="宋体" w:hAnsi="宋体" w:cs="Times New Roman"/>
          <w:b/>
          <w:bCs/>
          <w:color w:val="FF0000"/>
          <w:sz w:val="36"/>
          <w:szCs w:val="36"/>
        </w:rPr>
      </w:pPr>
      <w:bookmarkStart w:id="0" w:name="_Toc7397930"/>
      <w:r w:rsidRPr="0049451A">
        <w:rPr>
          <w:rFonts w:ascii="宋体" w:eastAsia="宋体" w:hAnsi="宋体" w:cs="Times New Roman" w:hint="eastAsia"/>
          <w:b/>
          <w:bCs/>
          <w:color w:val="FF0000"/>
          <w:sz w:val="36"/>
          <w:szCs w:val="36"/>
        </w:rPr>
        <w:t>9《重庆市中小企业技术研发中心认定管理办法》</w:t>
      </w:r>
      <w:bookmarkEnd w:id="0"/>
    </w:p>
    <w:p w:rsidR="00D759FC" w:rsidRDefault="00D759FC" w:rsidP="00D759FC">
      <w:pPr>
        <w:jc w:val="center"/>
        <w:rPr>
          <w:color w:val="333333"/>
        </w:rPr>
      </w:pPr>
      <w:r>
        <w:rPr>
          <w:rFonts w:hint="eastAsia"/>
          <w:color w:val="333333"/>
        </w:rPr>
        <w:t>渝经信发〔</w:t>
      </w:r>
      <w:r>
        <w:rPr>
          <w:rFonts w:hint="eastAsia"/>
          <w:color w:val="333333"/>
        </w:rPr>
        <w:t>2011</w:t>
      </w:r>
      <w:r>
        <w:rPr>
          <w:rFonts w:hint="eastAsia"/>
          <w:color w:val="333333"/>
        </w:rPr>
        <w:t>〕</w:t>
      </w:r>
      <w:r>
        <w:rPr>
          <w:rFonts w:hint="eastAsia"/>
          <w:color w:val="333333"/>
        </w:rPr>
        <w:t>88</w:t>
      </w:r>
      <w:r>
        <w:rPr>
          <w:rFonts w:hint="eastAsia"/>
          <w:color w:val="333333"/>
        </w:rPr>
        <w:t>号</w:t>
      </w:r>
    </w:p>
    <w:p w:rsidR="00D759FC" w:rsidRDefault="00D759FC" w:rsidP="00D759FC">
      <w:pPr>
        <w:widowControl/>
        <w:shd w:val="clear" w:color="auto" w:fill="FFFFFF"/>
        <w:spacing w:after="300" w:line="6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各区县（自治县）经信委、财政局、国税局、地税局，各控股（集团）公司，有关企业：</w:t>
      </w:r>
    </w:p>
    <w:p w:rsidR="00D759FC" w:rsidRDefault="00D759FC" w:rsidP="00D759FC">
      <w:pPr>
        <w:widowControl/>
        <w:shd w:val="clear" w:color="auto" w:fill="FFFFFF"/>
        <w:spacing w:after="300" w:line="6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为充分发挥重庆市认定企业技术中心在我市技术创新体系和企业创新能力建设中的引导与示范作用，规范和加强重庆市认定企业技术中心的认定和评价工作，促进企业技术中心建设与发展，提高企业的自主创新能力和核心竞争力。根据国家发改委、科技部、财政部、海关总署、国家税务总局联合下发的《国家认定企业技术中心管理办法》（2007年第53号令）的要求，结合我市实际，重新制定了《重庆市认定企业技术中心管理办法》，现印发给你们，请认真贯彻执行。2006年印发的《重庆市认定企业技术中心管理办法》（渝经高新〔2006〕6号）同时废止。 特此通知</w:t>
      </w:r>
      <w:r>
        <w:rPr>
          <w:rFonts w:ascii="微软雅黑" w:eastAsia="微软雅黑" w:hAnsi="微软雅黑" w:cs="宋体" w:hint="eastAsia"/>
          <w:color w:val="333333"/>
          <w:kern w:val="0"/>
          <w:sz w:val="24"/>
          <w:szCs w:val="24"/>
        </w:rPr>
        <w:br/>
      </w:r>
      <w:r>
        <w:rPr>
          <w:rFonts w:ascii="宋体" w:eastAsia="宋体" w:hAnsi="宋体" w:cs="宋体" w:hint="eastAsia"/>
          <w:color w:val="333333"/>
          <w:kern w:val="0"/>
          <w:sz w:val="24"/>
          <w:szCs w:val="24"/>
        </w:rPr>
        <w:t>  市经信委  市财务局  市国税  市地税局  重庆海关</w:t>
      </w:r>
    </w:p>
    <w:p w:rsidR="00D759FC" w:rsidRDefault="00D759FC" w:rsidP="00D759FC">
      <w:pPr>
        <w:ind w:firstLineChars="2500" w:firstLine="5250"/>
        <w:rPr>
          <w:color w:val="333333"/>
        </w:rPr>
      </w:pPr>
      <w:r>
        <w:rPr>
          <w:rFonts w:hint="eastAsia"/>
          <w:color w:val="333333"/>
        </w:rPr>
        <w:t>二Ｏ一一年十二月一日</w:t>
      </w:r>
    </w:p>
    <w:p w:rsidR="00D759FC" w:rsidRDefault="00D759FC" w:rsidP="00D759FC">
      <w:pPr>
        <w:widowControl/>
        <w:shd w:val="clear" w:color="auto" w:fill="FFFFFF"/>
        <w:spacing w:after="300" w:line="500" w:lineRule="atLeast"/>
        <w:jc w:val="center"/>
        <w:rPr>
          <w:rFonts w:ascii="微软雅黑" w:eastAsia="微软雅黑" w:hAnsi="微软雅黑" w:cs="宋体"/>
          <w:color w:val="333333"/>
          <w:kern w:val="0"/>
          <w:sz w:val="24"/>
          <w:szCs w:val="24"/>
        </w:rPr>
      </w:pPr>
      <w:r>
        <w:rPr>
          <w:rFonts w:ascii="黑体" w:eastAsia="黑体" w:hAnsi="黑体" w:cs="宋体" w:hint="eastAsia"/>
          <w:color w:val="333333"/>
          <w:kern w:val="0"/>
          <w:sz w:val="42"/>
          <w:szCs w:val="42"/>
        </w:rPr>
        <w:t>重庆市认定企业技术中心管理办法</w:t>
      </w:r>
    </w:p>
    <w:p w:rsidR="00D759FC" w:rsidRDefault="00D759FC" w:rsidP="00D759FC">
      <w:pPr>
        <w:widowControl/>
        <w:shd w:val="clear" w:color="auto" w:fill="FFFFFF"/>
        <w:spacing w:after="300" w:line="500" w:lineRule="atLeast"/>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第一章　总  则</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第一条　为进一步发挥重庆市认定企业技术中心在企业技术创新体系、区域创新体系和企业创新能力建设中的引导和示范作用，促进重庆市认定企业技术中心的建设和发展，规范和加强重庆市认定企业技术中心的认定和评价工作，依据国家发展改革委、科技部、财政部、海关总署、国家税务总局联合下发的《国家认定企业技术中心管理办法》，特制定本办法。</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lastRenderedPageBreak/>
        <w:t xml:space="preserve">　　第二条　为推进企业技术中心建设，确立企业技术创新和科技投入的主体地位，对重庆市经济主要产业中技术创新能力较强、创新业绩显著、具有示范和导向作用的企业技术中心，重庆市予以认定，并享受相应的优惠政策，以鼓励和引导企业不断提高自主创新能力。</w:t>
      </w:r>
      <w:r>
        <w:rPr>
          <w:rFonts w:ascii="微软雅黑" w:eastAsia="微软雅黑" w:hAnsi="微软雅黑" w:cs="宋体" w:hint="eastAsia"/>
          <w:color w:val="333333"/>
          <w:kern w:val="0"/>
          <w:sz w:val="24"/>
          <w:szCs w:val="24"/>
        </w:rPr>
        <w:br/>
      </w:r>
      <w:r>
        <w:rPr>
          <w:rFonts w:ascii="宋体" w:eastAsia="宋体" w:hAnsi="宋体" w:cs="宋体" w:hint="eastAsia"/>
          <w:color w:val="333333"/>
          <w:kern w:val="0"/>
          <w:sz w:val="24"/>
          <w:szCs w:val="24"/>
        </w:rPr>
        <w:t>    第三条　重庆市经济和信息化委员会（以下简称市经济信息委）、重庆市财政局（以下简称市财政局）、重庆市国家税务局（以下简称市国税局）、重庆市地方税务局（以下简称市地税局）、重庆海关负责重庆市认定企业技术中心的认定工作。市经济信息委对企业技术中心建设进行宏观指导，并负责重庆市认定企业技术中心认定的具体组织工作和评价工作；组织符合申报国家认定企业技术中心条件的重庆市认定企业技术中心向国家发展改革委申请认定为国家认定企业技术中心。</w:t>
      </w:r>
    </w:p>
    <w:p w:rsidR="00D759FC" w:rsidRDefault="00D759FC" w:rsidP="00D759FC">
      <w:pPr>
        <w:widowControl/>
        <w:shd w:val="clear" w:color="auto" w:fill="FFFFFF"/>
        <w:spacing w:after="300" w:line="500" w:lineRule="atLeast"/>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第二章 认  定</w:t>
      </w:r>
      <w:r>
        <w:rPr>
          <w:rFonts w:ascii="宋体" w:eastAsia="宋体" w:hAnsi="宋体" w:cs="宋体"/>
          <w:color w:val="333333"/>
          <w:kern w:val="0"/>
          <w:sz w:val="24"/>
          <w:szCs w:val="24"/>
        </w:rPr>
        <w:t> </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第四条  重庆市认定企业技术中心的认定每年组织一次，受理认定申请的截止日期为每年4月30日。 </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第五条　申请重庆市认定企业技术中心的企业应具备以下基本条件： </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1.重庆市行政区域范围内的企业所建立和正常运行一年以上的企业技术中心。申报企业所在区县已开展区县级企业技术中心认定工作的，原则上应取得区县级企业技术中心资质。</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2.企业年销售额（主营业务收入）在5000万元以上（高新技术企业或具有自主知识产权软件产品的软件企业年销售额放宽到3000万元）。</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3.有较强的经济技术实力和较好的经济效益，在全市同行业中具有显著的规模优势和竞争优势。</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4.企业领导层重视技术中心工作，具有较强的市场意识和创新意识，能为技术中心建设创造良好的条件。 </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5.具有较完善的研究、开发、试验条件，有较强的技术创新能力和较高的研究开发投入，研究开发与创新水平在全市同行业中处于领先地位。</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lastRenderedPageBreak/>
        <w:t>6.有技术水平高、实践经验丰富的技术带头人，科技人员队伍结构合理，在全市同行业中具有较强的创新人才优势。</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7.建立了技术中心的组织机构和运行体系，有明确的发展规划和目标，具有稳定的产学研合作机制，技术创新绩效显著。</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8.企业有下列情形之一的，当年不得申请重庆市认定企业技术中心：（1）有偷税、骗取出口退税等税收违法行为的。（2）涉嫌涉税违法正在接受审查的。 </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9.企业科技活动经费支出额、企业专职研究与试验发展人员数、企业技术开发仪器设备原值等三项指标及建筑行业专项指标不低于最低标准（详见附件三）。</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第六条　重庆市认定企业技术中心认定程序： </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1.企业向相关主管部门提出申请并按要求上报申请材料，申请材料包括：《重庆市认定企业技术中心申请报告》（以下简称申请报告）（见附件一）和《企业技术中心评价材料》（见附件二）。 </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2.相关主管部门对企业上报的申请材料进行初审，并将推荐企业的申请材料和推荐意见在规定的时间内上报市经济信息委，市级企业可按要求将申请材料直接上报市经济信息委。</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3.市经济信息委组织专家或委托中介机构按照《企业技术中心评价指标体系》（见附件三），对企业申请材料进行初评。</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4.市经济信息委牵头组织市财政局、市国税局、市地税局、重庆海关对初评合格的企业进行现场核查。</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5.市经济信息委会同市财政局、市国税局、市地税局、重庆海关依据国家产业政策、初评结果和现场核查的情况等进行综合审查后，择优确定重庆市认定企业技术中心名单。</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第七条　市经济信息委会同市财政局、市国税局、市地税局、重庆海关对认定结果，联合行文予以公布。</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w:t>
      </w:r>
    </w:p>
    <w:p w:rsidR="00D759FC" w:rsidRDefault="00D759FC" w:rsidP="00D759FC">
      <w:pPr>
        <w:widowControl/>
        <w:shd w:val="clear" w:color="auto" w:fill="FFFFFF"/>
        <w:spacing w:after="300" w:line="500" w:lineRule="atLeast"/>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第三章　评价</w:t>
      </w:r>
    </w:p>
    <w:p w:rsidR="00D759FC" w:rsidRDefault="00D759FC" w:rsidP="00D759FC">
      <w:pPr>
        <w:widowControl/>
        <w:shd w:val="clear" w:color="auto" w:fill="FFFFFF"/>
        <w:spacing w:line="500" w:lineRule="atLeast"/>
        <w:ind w:firstLine="645"/>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lastRenderedPageBreak/>
        <w:t>第八条  </w:t>
      </w:r>
      <w:r>
        <w:rPr>
          <w:rFonts w:ascii="宋体" w:eastAsia="宋体" w:hAnsi="宋体" w:cs="宋体" w:hint="eastAsia"/>
          <w:color w:val="333333"/>
          <w:kern w:val="0"/>
          <w:sz w:val="24"/>
          <w:szCs w:val="24"/>
        </w:rPr>
        <w:t>重庆市认定企业技术中心每半年需在国家发改委技术中心网上快报系统报送快报数据，半年快报、年度快报的截止时间分别是7月15日和1月15日。</w:t>
      </w:r>
    </w:p>
    <w:p w:rsidR="00D759FC" w:rsidRDefault="00D759FC" w:rsidP="00D759FC">
      <w:pPr>
        <w:widowControl/>
        <w:shd w:val="clear" w:color="auto" w:fill="FFFFFF"/>
        <w:spacing w:line="500" w:lineRule="atLeast"/>
        <w:ind w:firstLine="645"/>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第九条  依据重庆市认定企业技术中心评价指标体系，对重庆市认定企业技术中心每两年进行一次评价(偶数年报综合评价资料进行评价考核，奇数年仅报评价表，作为统计资料和评审当年优秀市级企业技术中心的依据)。 </w:t>
      </w:r>
    </w:p>
    <w:p w:rsidR="00D759FC" w:rsidRDefault="00D759FC" w:rsidP="00D759FC">
      <w:pPr>
        <w:widowControl/>
        <w:shd w:val="clear" w:color="auto" w:fill="FFFFFF"/>
        <w:spacing w:line="500" w:lineRule="atLeast"/>
        <w:ind w:firstLine="645"/>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第十条  评价原则：</w:t>
      </w:r>
    </w:p>
    <w:p w:rsidR="00D759FC" w:rsidRDefault="00D759FC" w:rsidP="00D759FC">
      <w:pPr>
        <w:widowControl/>
        <w:shd w:val="clear" w:color="auto" w:fill="FFFFFF"/>
        <w:spacing w:line="500" w:lineRule="atLeast"/>
        <w:ind w:firstLine="600"/>
        <w:jc w:val="left"/>
        <w:rPr>
          <w:rFonts w:ascii="微软雅黑" w:eastAsia="微软雅黑" w:hAnsi="微软雅黑" w:cs="宋体"/>
          <w:color w:val="333333"/>
          <w:kern w:val="0"/>
          <w:sz w:val="24"/>
          <w:szCs w:val="24"/>
        </w:rPr>
      </w:pPr>
      <w:r>
        <w:rPr>
          <w:rFonts w:ascii="宋体" w:eastAsia="宋体" w:hAnsi="宋体" w:cs="宋体" w:hint="eastAsia"/>
          <w:color w:val="000000"/>
          <w:spacing w:val="-10"/>
          <w:kern w:val="0"/>
          <w:sz w:val="24"/>
          <w:szCs w:val="24"/>
        </w:rPr>
        <w:t>1.客观反映技术中心建设发展状况。</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2.定量评价与定性评价相结合。</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3.资料评价考核与企业实地核查相结合。</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第十一条　评价程序：</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1.资料报送。重庆市认定企业技术中心于当年4月10日前将评价材料报相关主管部门。评价材料包括：《重庆市认定企业技术中心年度工作总结》（附件四）和《企业技术中心评价材料》等。 </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2.材料初审。相关主管部门对重庆市认定企业技术中心上报的材料进行审查，并出具审查意见，加盖公章后于当年4月30日前报市经济信息委；市级企业可直接上报市经济信息委。 </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3.评审核查。市经济信息委组织专家或委托中介机构按照《企业技术中心评价指标体系》，对重庆市认定企业技术中心上报的评价材料及相关情况进行核查、评价，核查方式包括召开核查会和实地核查等，并提交评价结果。</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4.结果确认。市经济信息委对评价结果进行审核并确认。</w:t>
      </w:r>
    </w:p>
    <w:p w:rsidR="00D759FC" w:rsidRDefault="00D759FC" w:rsidP="00D759FC">
      <w:pPr>
        <w:widowControl/>
        <w:shd w:val="clear" w:color="auto" w:fill="FFFFFF"/>
        <w:spacing w:line="500" w:lineRule="atLeast"/>
        <w:ind w:left="640" w:hanging="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第十二条　企业技术中心评价结果分为优秀、合格、不合格。</w:t>
      </w:r>
      <w:r>
        <w:rPr>
          <w:rFonts w:ascii="宋体" w:eastAsia="宋体" w:hAnsi="宋体" w:cs="宋体" w:hint="eastAsia"/>
          <w:color w:val="000000"/>
          <w:kern w:val="0"/>
          <w:sz w:val="24"/>
          <w:szCs w:val="24"/>
        </w:rPr>
        <w:br/>
        <w:t xml:space="preserve">1.评价得分90分及以上为优秀。 </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2.评价得分60分（含60分）至90分之间为合格。</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3.有下列情况之一的评价为不合格。 </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（1）评价得分低于60分； </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（2）连续两次评价得分在65分（含65分）至60分之间；</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lastRenderedPageBreak/>
        <w:t xml:space="preserve">　　（3）逾期一个月不上报评价材料的企业技术中心；</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（4）企业科技活动经费支出额、企业专职研究与试验发展人员数、技术开发仪器设备原值三项指标中任何一项低于评价指标体系规定的最低标准（详见附件三）。</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第十三条　市经济信息委对评价结果予以公布。 </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FF0000"/>
          <w:kern w:val="0"/>
          <w:sz w:val="24"/>
          <w:szCs w:val="24"/>
        </w:rPr>
        <w:t xml:space="preserve">　　</w:t>
      </w:r>
    </w:p>
    <w:p w:rsidR="00D759FC" w:rsidRDefault="00D759FC" w:rsidP="00D759FC">
      <w:pPr>
        <w:widowControl/>
        <w:shd w:val="clear" w:color="auto" w:fill="FFFFFF"/>
        <w:spacing w:after="300" w:line="500" w:lineRule="atLeast"/>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第四章　调整与撤销</w:t>
      </w:r>
      <w:r>
        <w:rPr>
          <w:rFonts w:ascii="宋体" w:eastAsia="宋体" w:hAnsi="宋体" w:cs="宋体"/>
          <w:color w:val="333333"/>
          <w:kern w:val="0"/>
          <w:sz w:val="24"/>
          <w:szCs w:val="24"/>
        </w:rPr>
        <w:t> </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第十四条　有下列情况之一的撤消其重庆市认定企业技术中心资格：</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1.评价不合格；</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2.连续两次未按时上报快报数据；</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3.重庆市认定企业技术中心所在企业自行要求撤销其重庆市认定企业技术中心；</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4.重庆市认定企业技术中心所在企业被依法终止；</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5.由于技术原因发生重大质量、安全事故的企业； </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6.有偷税、骗取出口退税等税收违法行为的企业。</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第十五条　市经济信息委会同市财政局、市国税局、市地税局、重庆海关对调整与撤销的重庆市认定企业技术中心予以公布。</w:t>
      </w:r>
    </w:p>
    <w:p w:rsidR="00D759FC" w:rsidRDefault="00D759FC" w:rsidP="00D759FC">
      <w:pPr>
        <w:widowControl/>
        <w:shd w:val="clear" w:color="auto" w:fill="FFFFFF"/>
        <w:spacing w:after="300" w:line="500" w:lineRule="atLeast"/>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第五章　管理与政策</w:t>
      </w:r>
      <w:r>
        <w:rPr>
          <w:rFonts w:ascii="宋体" w:eastAsia="宋体" w:hAnsi="宋体" w:cs="宋体"/>
          <w:color w:val="333333"/>
          <w:kern w:val="0"/>
          <w:sz w:val="24"/>
          <w:szCs w:val="24"/>
        </w:rPr>
        <w:t> </w:t>
      </w:r>
    </w:p>
    <w:p w:rsidR="00D759FC" w:rsidRDefault="00D759FC" w:rsidP="00D759FC">
      <w:pPr>
        <w:widowControl/>
        <w:shd w:val="clear" w:color="auto" w:fill="FFFFFF"/>
        <w:spacing w:line="500" w:lineRule="atLeast"/>
        <w:ind w:firstLine="640"/>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第十六条　企业上报的申请重庆市认定企业技术中心材料和重庆市认定企业技术中心上报的评价材料内容和数据应真实可靠。提供虚假材料的企业，经核实后，申请重庆市认定企业技术中心的企业两年内不得再申请认定；已是重庆市认定企业技术中心的撤消其重庆市认定企业技术中心资格，两年内不得再申请重庆市认定。 </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第十七条　因第十四条原因被撤销重庆市认定企业技术中心资格的，两年内不得重新申报重庆市认定企业技术中心。</w:t>
      </w:r>
      <w:r>
        <w:rPr>
          <w:rFonts w:ascii="微软雅黑" w:eastAsia="微软雅黑" w:hAnsi="微软雅黑" w:cs="宋体" w:hint="eastAsia"/>
          <w:color w:val="333333"/>
          <w:kern w:val="0"/>
          <w:sz w:val="24"/>
          <w:szCs w:val="24"/>
        </w:rPr>
        <w:br/>
      </w:r>
      <w:r>
        <w:rPr>
          <w:rFonts w:ascii="宋体" w:eastAsia="宋体" w:hAnsi="宋体" w:cs="宋体" w:hint="eastAsia"/>
          <w:color w:val="333333"/>
          <w:spacing w:val="-8"/>
          <w:kern w:val="0"/>
          <w:sz w:val="24"/>
          <w:szCs w:val="24"/>
        </w:rPr>
        <w:lastRenderedPageBreak/>
        <w:t>    第十八条　 对于评价得分65分（含65分）至60分的重庆市认定企业技术中心，给予警告，并由相关主管部门负责督促整改。</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第十九条　重庆市认定企业技术中心所在企业发生更名、重组等重大调整的，应在办理相关手续后30个工作日内向相关主管部门报告，并由相关主管部门将有关情况报重庆市经济信息委。</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FF0000"/>
          <w:kern w:val="0"/>
          <w:sz w:val="24"/>
          <w:szCs w:val="24"/>
        </w:rPr>
        <w:t xml:space="preserve">　</w:t>
      </w:r>
      <w:r>
        <w:rPr>
          <w:rFonts w:ascii="宋体" w:eastAsia="宋体" w:hAnsi="宋体" w:cs="宋体" w:hint="eastAsia"/>
          <w:color w:val="000000"/>
          <w:kern w:val="0"/>
          <w:sz w:val="24"/>
          <w:szCs w:val="24"/>
        </w:rPr>
        <w:t>第二十条　市经济信息委会同市财政局、市国税局、市地税局、重庆海关每年公布一次重庆市认定企业技术中心名单。</w:t>
      </w:r>
      <w:r>
        <w:rPr>
          <w:rFonts w:ascii="微软雅黑" w:eastAsia="微软雅黑" w:hAnsi="微软雅黑" w:cs="宋体" w:hint="eastAsia"/>
          <w:color w:val="333333"/>
          <w:kern w:val="0"/>
          <w:sz w:val="24"/>
          <w:szCs w:val="24"/>
        </w:rPr>
        <w:br/>
      </w:r>
      <w:r>
        <w:rPr>
          <w:rFonts w:ascii="宋体" w:eastAsia="宋体" w:hAnsi="宋体" w:cs="宋体" w:hint="eastAsia"/>
          <w:color w:val="333333"/>
          <w:kern w:val="0"/>
          <w:sz w:val="24"/>
          <w:szCs w:val="24"/>
        </w:rPr>
        <w:t>    第二十一条 　市经济信息委牵头会同市财政局、市国税局、市地税局、重庆海关每年组织开展重庆市优秀市级企业技术中心评比工作，并授牌表彰，对优秀市级企业技术中心的研发和能力建设项目将优先给予产业研发专项资金的支持。</w:t>
      </w:r>
      <w:r>
        <w:rPr>
          <w:rFonts w:ascii="微软雅黑" w:eastAsia="微软雅黑" w:hAnsi="微软雅黑" w:cs="宋体" w:hint="eastAsia"/>
          <w:color w:val="333333"/>
          <w:kern w:val="0"/>
          <w:sz w:val="24"/>
          <w:szCs w:val="24"/>
        </w:rPr>
        <w:br/>
      </w:r>
      <w:r>
        <w:rPr>
          <w:rFonts w:ascii="宋体" w:eastAsia="宋体" w:hAnsi="宋体" w:cs="宋体" w:hint="eastAsia"/>
          <w:color w:val="333333"/>
          <w:kern w:val="0"/>
          <w:sz w:val="24"/>
          <w:szCs w:val="24"/>
        </w:rPr>
        <w:t>    第二十二条   市经济信息委及相关部门通过相关的政策和资金，引导鼓励企业加大技术创新投入，促进重庆市认定企业技术中心的建设和发展。</w:t>
      </w:r>
      <w:r>
        <w:rPr>
          <w:rFonts w:ascii="微软雅黑" w:eastAsia="微软雅黑" w:hAnsi="微软雅黑" w:cs="宋体" w:hint="eastAsia"/>
          <w:color w:val="333333"/>
          <w:kern w:val="0"/>
          <w:sz w:val="24"/>
          <w:szCs w:val="24"/>
        </w:rPr>
        <w:br/>
      </w:r>
      <w:r>
        <w:rPr>
          <w:rFonts w:ascii="宋体" w:eastAsia="宋体" w:hAnsi="宋体" w:cs="宋体" w:hint="eastAsia"/>
          <w:color w:val="333333"/>
          <w:kern w:val="0"/>
          <w:sz w:val="24"/>
          <w:szCs w:val="24"/>
        </w:rPr>
        <w:t>    第二十三条  各区县经信委及各企业主管部门负责对管辖范围内的市级企业技术中心进行日常管理，督促企业报送相关报表及评价材料，并积极建立各区县技术创新第三级体系，推动企业创新能力建设。</w:t>
      </w:r>
    </w:p>
    <w:p w:rsidR="00D759FC" w:rsidRDefault="00D759FC" w:rsidP="00D759FC">
      <w:pPr>
        <w:widowControl/>
        <w:shd w:val="clear" w:color="auto" w:fill="FFFFFF"/>
        <w:spacing w:after="300" w:line="500" w:lineRule="atLeast"/>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第六章　附则</w:t>
      </w:r>
      <w:r>
        <w:rPr>
          <w:rFonts w:ascii="宋体" w:eastAsia="宋体" w:hAnsi="宋体" w:cs="宋体"/>
          <w:color w:val="333333"/>
          <w:kern w:val="0"/>
          <w:sz w:val="24"/>
          <w:szCs w:val="24"/>
        </w:rPr>
        <w:t> </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第二十四条　本办法从下发之日起施行。</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第二十五条　本办法由</w:t>
      </w:r>
      <w:r>
        <w:rPr>
          <w:rFonts w:ascii="宋体" w:eastAsia="宋体" w:hAnsi="宋体" w:cs="宋体" w:hint="eastAsia"/>
          <w:color w:val="333333"/>
          <w:kern w:val="0"/>
          <w:sz w:val="24"/>
          <w:szCs w:val="24"/>
        </w:rPr>
        <w:t>市经济信息委</w:t>
      </w:r>
      <w:r>
        <w:rPr>
          <w:rFonts w:ascii="宋体" w:eastAsia="宋体" w:hAnsi="宋体" w:cs="宋体" w:hint="eastAsia"/>
          <w:color w:val="000000"/>
          <w:kern w:val="0"/>
          <w:sz w:val="24"/>
          <w:szCs w:val="24"/>
        </w:rPr>
        <w:t>会同市财政局、市国税局、市地税局、重庆海关负责解释。</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000000"/>
          <w:kern w:val="0"/>
          <w:sz w:val="24"/>
          <w:szCs w:val="24"/>
        </w:rPr>
        <w:t xml:space="preserve">　　</w:t>
      </w:r>
    </w:p>
    <w:p w:rsidR="00D759FC" w:rsidRDefault="00D759FC" w:rsidP="00D759FC">
      <w:pPr>
        <w:widowControl/>
        <w:shd w:val="clear" w:color="auto" w:fill="FFFFFF"/>
        <w:spacing w:line="500" w:lineRule="atLeast"/>
        <w:ind w:firstLine="160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w:t>
      </w:r>
    </w:p>
    <w:p w:rsidR="00D759FC" w:rsidRDefault="00D759FC" w:rsidP="00D759FC">
      <w:pPr>
        <w:widowControl/>
        <w:shd w:val="clear" w:color="auto" w:fill="FFFFFF"/>
        <w:spacing w:line="500" w:lineRule="atLeast"/>
        <w:ind w:firstLine="160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w:t>
      </w:r>
    </w:p>
    <w:p w:rsidR="00D759FC" w:rsidRDefault="00D759FC" w:rsidP="00D759FC">
      <w:pPr>
        <w:widowControl/>
        <w:shd w:val="clear" w:color="auto" w:fill="FFFFFF"/>
        <w:spacing w:after="300"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主题词：企业  技术  中心  办法  通知</w:t>
      </w:r>
    </w:p>
    <w:p w:rsidR="00D759FC" w:rsidRDefault="00D759FC" w:rsidP="00D759FC">
      <w:pPr>
        <w:widowControl/>
        <w:shd w:val="clear" w:color="auto" w:fill="FFFFFF"/>
        <w:spacing w:after="300" w:line="50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w:t>
      </w:r>
    </w:p>
    <w:p w:rsidR="00D759FC" w:rsidRDefault="00D759FC" w:rsidP="00D759FC">
      <w:pPr>
        <w:widowControl/>
        <w:shd w:val="clear" w:color="auto" w:fill="FFFFFF"/>
        <w:spacing w:after="300" w:line="50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lastRenderedPageBreak/>
        <w:t> </w:t>
      </w:r>
    </w:p>
    <w:p w:rsidR="00D759FC" w:rsidRDefault="00D759FC" w:rsidP="00D759FC">
      <w:pPr>
        <w:widowControl/>
        <w:shd w:val="clear" w:color="auto" w:fill="FFFFFF"/>
        <w:spacing w:after="300" w:line="500" w:lineRule="atLeast"/>
        <w:ind w:firstLine="304"/>
        <w:jc w:val="left"/>
        <w:rPr>
          <w:rFonts w:ascii="微软雅黑" w:eastAsia="微软雅黑" w:hAnsi="微软雅黑" w:cs="宋体"/>
          <w:color w:val="333333"/>
          <w:kern w:val="0"/>
          <w:sz w:val="24"/>
          <w:szCs w:val="24"/>
        </w:rPr>
      </w:pPr>
      <w:r>
        <w:rPr>
          <w:rFonts w:ascii="宋体" w:eastAsia="宋体" w:hAnsi="宋体" w:cs="宋体" w:hint="eastAsia"/>
          <w:color w:val="333333"/>
          <w:spacing w:val="-8"/>
          <w:kern w:val="0"/>
          <w:sz w:val="24"/>
          <w:szCs w:val="24"/>
        </w:rPr>
        <w:t>抄送：重庆市财政局，重庆市国税局，重庆市地税局，重庆海关。</w:t>
      </w:r>
    </w:p>
    <w:p w:rsidR="00D759FC" w:rsidRDefault="00D759FC" w:rsidP="00D759FC">
      <w:pPr>
        <w:widowControl/>
        <w:shd w:val="clear" w:color="auto" w:fill="FFFFFF"/>
        <w:spacing w:after="300" w:line="500" w:lineRule="atLeast"/>
        <w:ind w:firstLine="320"/>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重庆市经济和信息化委员会办公室   2011年9月23日印发</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br w:type="page"/>
      </w:r>
      <w:r>
        <w:rPr>
          <w:rFonts w:ascii="黑体" w:eastAsia="黑体" w:hAnsi="黑体" w:cs="宋体" w:hint="eastAsia"/>
          <w:color w:val="333333"/>
          <w:kern w:val="0"/>
          <w:sz w:val="28"/>
          <w:szCs w:val="28"/>
        </w:rPr>
        <w:lastRenderedPageBreak/>
        <w:t>附件1：</w:t>
      </w:r>
    </w:p>
    <w:p w:rsidR="00D759FC" w:rsidRDefault="00D759FC" w:rsidP="00D759FC">
      <w:pPr>
        <w:widowControl/>
        <w:shd w:val="clear" w:color="auto" w:fill="FFFFFF"/>
        <w:spacing w:line="500" w:lineRule="atLeast"/>
        <w:jc w:val="center"/>
        <w:rPr>
          <w:rFonts w:ascii="微软雅黑" w:eastAsia="微软雅黑" w:hAnsi="微软雅黑" w:cs="宋体"/>
          <w:color w:val="333333"/>
          <w:kern w:val="0"/>
          <w:sz w:val="24"/>
          <w:szCs w:val="24"/>
        </w:rPr>
      </w:pPr>
      <w:r>
        <w:rPr>
          <w:rFonts w:ascii="黑体" w:eastAsia="黑体" w:hAnsi="黑体" w:cs="宋体" w:hint="eastAsia"/>
          <w:color w:val="333333"/>
          <w:kern w:val="0"/>
          <w:sz w:val="44"/>
          <w:szCs w:val="44"/>
        </w:rPr>
        <w:t>《重庆市认定企业技术中心申请报告》</w:t>
      </w:r>
    </w:p>
    <w:p w:rsidR="00D759FC" w:rsidRDefault="00D759FC" w:rsidP="00D759FC">
      <w:pPr>
        <w:widowControl/>
        <w:shd w:val="clear" w:color="auto" w:fill="FFFFFF"/>
        <w:spacing w:line="500" w:lineRule="atLeast"/>
        <w:jc w:val="center"/>
        <w:rPr>
          <w:rFonts w:ascii="微软雅黑" w:eastAsia="微软雅黑" w:hAnsi="微软雅黑" w:cs="宋体"/>
          <w:color w:val="333333"/>
          <w:kern w:val="0"/>
          <w:sz w:val="24"/>
          <w:szCs w:val="24"/>
        </w:rPr>
      </w:pPr>
      <w:r>
        <w:rPr>
          <w:rFonts w:ascii="黑体" w:eastAsia="黑体" w:hAnsi="黑体" w:cs="宋体" w:hint="eastAsia"/>
          <w:color w:val="333333"/>
          <w:kern w:val="0"/>
          <w:sz w:val="44"/>
          <w:szCs w:val="44"/>
        </w:rPr>
        <w:t>编写提纲</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 xml:space="preserve">　　一、企业（集团）的基本情况</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 xml:space="preserve">　　1.企业经营管理等基本情况，包括所有制性质</w:t>
      </w:r>
      <w:r>
        <w:rPr>
          <w:rFonts w:ascii="宋体" w:eastAsia="宋体" w:hAnsi="宋体" w:cs="宋体" w:hint="eastAsia"/>
          <w:color w:val="000000"/>
          <w:kern w:val="0"/>
          <w:sz w:val="24"/>
          <w:szCs w:val="24"/>
        </w:rPr>
        <w:t>与隶属关系</w:t>
      </w:r>
      <w:r>
        <w:rPr>
          <w:rFonts w:ascii="宋体" w:eastAsia="宋体" w:hAnsi="宋体" w:cs="宋体" w:hint="eastAsia"/>
          <w:color w:val="333333"/>
          <w:kern w:val="0"/>
          <w:sz w:val="24"/>
          <w:szCs w:val="24"/>
        </w:rPr>
        <w:t>、职工人数、企业总资产、资产负债率、银行信用等级、销售收入、利润、</w:t>
      </w:r>
      <w:r>
        <w:rPr>
          <w:rFonts w:ascii="宋体" w:eastAsia="宋体" w:hAnsi="宋体" w:cs="宋体" w:hint="eastAsia"/>
          <w:color w:val="000000"/>
          <w:kern w:val="0"/>
          <w:sz w:val="24"/>
          <w:szCs w:val="24"/>
        </w:rPr>
        <w:t>利税、</w:t>
      </w:r>
      <w:r>
        <w:rPr>
          <w:rFonts w:ascii="宋体" w:eastAsia="宋体" w:hAnsi="宋体" w:cs="宋体" w:hint="eastAsia"/>
          <w:color w:val="333333"/>
          <w:kern w:val="0"/>
          <w:sz w:val="24"/>
          <w:szCs w:val="24"/>
        </w:rPr>
        <w:t>主导产品及市场占有率、技术来源等。</w:t>
      </w:r>
      <w:r>
        <w:rPr>
          <w:rFonts w:ascii="微软雅黑" w:eastAsia="微软雅黑" w:hAnsi="微软雅黑" w:cs="宋体" w:hint="eastAsia"/>
          <w:color w:val="333333"/>
          <w:kern w:val="0"/>
          <w:sz w:val="24"/>
          <w:szCs w:val="24"/>
        </w:rPr>
        <w:br/>
      </w:r>
      <w:r>
        <w:rPr>
          <w:rFonts w:ascii="宋体" w:eastAsia="宋体" w:hAnsi="宋体" w:cs="宋体" w:hint="eastAsia"/>
          <w:color w:val="333333"/>
          <w:kern w:val="0"/>
          <w:sz w:val="24"/>
          <w:szCs w:val="24"/>
        </w:rPr>
        <w:t>    2.企业在行业中的地位和作用。</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 xml:space="preserve">　　3.企业在本产业领域技术创新中的作用和竞争能力。</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 xml:space="preserve">　　二、企业技术中心的基本情况</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 xml:space="preserve">　　1.企业技术中心的发展规划及近中期目标。</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 xml:space="preserve">　　2.目前企业技术中心的组织机构及运行机制，包括：各项制度建立，组织建设、研发经费的保障，激励机制，创新环境，产学研合作等。</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 xml:space="preserve">　　3.企业技术中心研究开发及试验的基础条件</w:t>
      </w:r>
      <w:r>
        <w:rPr>
          <w:rFonts w:ascii="宋体" w:eastAsia="宋体" w:hAnsi="宋体" w:cs="宋体" w:hint="eastAsia"/>
          <w:color w:val="000000"/>
          <w:kern w:val="0"/>
          <w:sz w:val="24"/>
          <w:szCs w:val="24"/>
        </w:rPr>
        <w:t>，固定资产原值、净值</w:t>
      </w:r>
      <w:r>
        <w:rPr>
          <w:rFonts w:ascii="宋体" w:eastAsia="宋体" w:hAnsi="宋体" w:cs="宋体" w:hint="eastAsia"/>
          <w:color w:val="333333"/>
          <w:kern w:val="0"/>
          <w:sz w:val="24"/>
          <w:szCs w:val="24"/>
        </w:rPr>
        <w:t>。</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 xml:space="preserve">　　4.企业技术中心的研究开发工作开展情况，包括：原创性创新、自主开发、引进技术消化吸收、产学研合作、企业间技术合作等。</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 xml:space="preserve">　　5.企业技术中心信息化建设。</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 xml:space="preserve">　　6.企业技术中心技术带头人及创新团队的情况，以及人才培养情况。</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 xml:space="preserve">　　7.企业技术中心取得的主要创新成果（3年之内）及其经济效益。</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 xml:space="preserve">　　三、主管部门的审查意见</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黑体" w:eastAsia="黑体" w:hAnsi="黑体" w:cs="宋体" w:hint="eastAsia"/>
          <w:color w:val="333333"/>
          <w:kern w:val="0"/>
          <w:sz w:val="28"/>
          <w:szCs w:val="28"/>
        </w:rPr>
        <w:t>附件2：</w:t>
      </w:r>
    </w:p>
    <w:p w:rsidR="00D759FC" w:rsidRDefault="00D759FC" w:rsidP="00D759FC">
      <w:pPr>
        <w:widowControl/>
        <w:shd w:val="clear" w:color="auto" w:fill="FFFFFF"/>
        <w:spacing w:after="300" w:line="500" w:lineRule="atLeast"/>
        <w:jc w:val="center"/>
        <w:rPr>
          <w:rFonts w:ascii="宋体" w:eastAsia="宋体" w:hAnsi="宋体" w:cs="宋体"/>
          <w:color w:val="333333"/>
          <w:kern w:val="0"/>
          <w:sz w:val="24"/>
          <w:szCs w:val="24"/>
        </w:rPr>
      </w:pPr>
      <w:r>
        <w:rPr>
          <w:rFonts w:ascii="黑体" w:eastAsia="黑体" w:hAnsi="黑体" w:cs="宋体" w:hint="eastAsia"/>
          <w:color w:val="333333"/>
          <w:kern w:val="0"/>
          <w:sz w:val="44"/>
          <w:szCs w:val="44"/>
        </w:rPr>
        <w:t>企业技术中心评价材料</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 xml:space="preserve">　　</w:t>
      </w:r>
      <w:r>
        <w:rPr>
          <w:rFonts w:ascii="宋体" w:eastAsia="宋体" w:hAnsi="宋体" w:cs="宋体" w:hint="eastAsia"/>
          <w:color w:val="333333"/>
          <w:kern w:val="0"/>
          <w:sz w:val="24"/>
          <w:szCs w:val="24"/>
        </w:rPr>
        <w:t>一、企业技术中心评价表</w:t>
      </w:r>
    </w:p>
    <w:tbl>
      <w:tblPr>
        <w:tblW w:w="9281" w:type="dxa"/>
        <w:jc w:val="center"/>
        <w:tblCellSpacing w:w="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837"/>
        <w:gridCol w:w="1354"/>
        <w:gridCol w:w="3041"/>
        <w:gridCol w:w="1325"/>
        <w:gridCol w:w="450"/>
        <w:gridCol w:w="928"/>
        <w:gridCol w:w="793"/>
        <w:gridCol w:w="553"/>
      </w:tblGrid>
      <w:tr w:rsidR="00D759FC" w:rsidTr="00BB13E1">
        <w:trPr>
          <w:gridAfter w:val="1"/>
          <w:wAfter w:w="553" w:type="dxa"/>
          <w:tblCellSpacing w:w="0" w:type="dxa"/>
          <w:jc w:val="center"/>
        </w:trPr>
        <w:tc>
          <w:tcPr>
            <w:tcW w:w="2191"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 业 名</w:t>
            </w:r>
            <w:r>
              <w:rPr>
                <w:rFonts w:ascii="仿宋_GB2312" w:eastAsia="仿宋_GB2312" w:hAnsi="宋体" w:cs="宋体" w:hint="eastAsia"/>
                <w:color w:val="333333"/>
                <w:kern w:val="0"/>
                <w:sz w:val="24"/>
                <w:szCs w:val="24"/>
              </w:rPr>
              <w:t> </w:t>
            </w:r>
            <w:r>
              <w:rPr>
                <w:rFonts w:ascii="仿宋_GB2312" w:eastAsia="仿宋_GB2312" w:hAnsi="宋体" w:cs="宋体" w:hint="eastAsia"/>
                <w:color w:val="333333"/>
                <w:kern w:val="0"/>
                <w:sz w:val="24"/>
                <w:szCs w:val="24"/>
              </w:rPr>
              <w:t xml:space="preserve"> 称</w:t>
            </w:r>
          </w:p>
        </w:tc>
        <w:tc>
          <w:tcPr>
            <w:tcW w:w="6537" w:type="dxa"/>
            <w:gridSpan w:val="5"/>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gridAfter w:val="1"/>
          <w:wAfter w:w="553" w:type="dxa"/>
          <w:tblCellSpacing w:w="0" w:type="dxa"/>
          <w:jc w:val="center"/>
        </w:trPr>
        <w:tc>
          <w:tcPr>
            <w:tcW w:w="2191"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lastRenderedPageBreak/>
              <w:t>通讯地址</w:t>
            </w:r>
          </w:p>
        </w:tc>
        <w:tc>
          <w:tcPr>
            <w:tcW w:w="3041"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c>
          <w:tcPr>
            <w:tcW w:w="132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邮政编码</w:t>
            </w:r>
          </w:p>
        </w:tc>
        <w:tc>
          <w:tcPr>
            <w:tcW w:w="2171" w:type="dxa"/>
            <w:gridSpan w:val="3"/>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gridAfter w:val="1"/>
          <w:wAfter w:w="553" w:type="dxa"/>
          <w:tblCellSpacing w:w="0" w:type="dxa"/>
          <w:jc w:val="center"/>
        </w:trPr>
        <w:tc>
          <w:tcPr>
            <w:tcW w:w="2191"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所属行业</w:t>
            </w:r>
          </w:p>
        </w:tc>
        <w:tc>
          <w:tcPr>
            <w:tcW w:w="3041"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c>
          <w:tcPr>
            <w:tcW w:w="132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主营业务</w:t>
            </w:r>
          </w:p>
        </w:tc>
        <w:tc>
          <w:tcPr>
            <w:tcW w:w="2171" w:type="dxa"/>
            <w:gridSpan w:val="3"/>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gridAfter w:val="1"/>
          <w:wAfter w:w="553" w:type="dxa"/>
          <w:tblCellSpacing w:w="0" w:type="dxa"/>
          <w:jc w:val="center"/>
        </w:trPr>
        <w:tc>
          <w:tcPr>
            <w:tcW w:w="2191"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企业负责人</w:t>
            </w:r>
          </w:p>
        </w:tc>
        <w:tc>
          <w:tcPr>
            <w:tcW w:w="3041"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c>
          <w:tcPr>
            <w:tcW w:w="132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联系电话</w:t>
            </w:r>
          </w:p>
        </w:tc>
        <w:tc>
          <w:tcPr>
            <w:tcW w:w="2171" w:type="dxa"/>
            <w:gridSpan w:val="3"/>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gridAfter w:val="1"/>
          <w:wAfter w:w="553" w:type="dxa"/>
          <w:tblCellSpacing w:w="0" w:type="dxa"/>
          <w:jc w:val="center"/>
        </w:trPr>
        <w:tc>
          <w:tcPr>
            <w:tcW w:w="2191"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技术中心负责人</w:t>
            </w:r>
          </w:p>
        </w:tc>
        <w:tc>
          <w:tcPr>
            <w:tcW w:w="3041"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c>
          <w:tcPr>
            <w:tcW w:w="132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联系电话</w:t>
            </w:r>
          </w:p>
        </w:tc>
        <w:tc>
          <w:tcPr>
            <w:tcW w:w="2171" w:type="dxa"/>
            <w:gridSpan w:val="3"/>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gridAfter w:val="1"/>
          <w:wAfter w:w="553" w:type="dxa"/>
          <w:tblCellSpacing w:w="0" w:type="dxa"/>
          <w:jc w:val="center"/>
        </w:trPr>
        <w:tc>
          <w:tcPr>
            <w:tcW w:w="2191"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联 系 人</w:t>
            </w:r>
          </w:p>
        </w:tc>
        <w:tc>
          <w:tcPr>
            <w:tcW w:w="3041"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c>
          <w:tcPr>
            <w:tcW w:w="132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联系电话</w:t>
            </w:r>
          </w:p>
        </w:tc>
        <w:tc>
          <w:tcPr>
            <w:tcW w:w="2171" w:type="dxa"/>
            <w:gridSpan w:val="3"/>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gridAfter w:val="1"/>
          <w:wAfter w:w="553" w:type="dxa"/>
          <w:tblCellSpacing w:w="0" w:type="dxa"/>
          <w:jc w:val="center"/>
        </w:trPr>
        <w:tc>
          <w:tcPr>
            <w:tcW w:w="2191"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联系传真</w:t>
            </w:r>
          </w:p>
        </w:tc>
        <w:tc>
          <w:tcPr>
            <w:tcW w:w="3041"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c>
          <w:tcPr>
            <w:tcW w:w="132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电子邮件</w:t>
            </w:r>
          </w:p>
        </w:tc>
        <w:tc>
          <w:tcPr>
            <w:tcW w:w="2171" w:type="dxa"/>
            <w:gridSpan w:val="3"/>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gridAfter w:val="1"/>
          <w:wAfter w:w="553" w:type="dxa"/>
          <w:tblCellSpacing w:w="0" w:type="dxa"/>
          <w:jc w:val="center"/>
        </w:trPr>
        <w:tc>
          <w:tcPr>
            <w:tcW w:w="2191"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企业网址</w:t>
            </w:r>
          </w:p>
        </w:tc>
        <w:tc>
          <w:tcPr>
            <w:tcW w:w="3041"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c>
          <w:tcPr>
            <w:tcW w:w="132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报告年度</w:t>
            </w:r>
          </w:p>
        </w:tc>
        <w:tc>
          <w:tcPr>
            <w:tcW w:w="2171" w:type="dxa"/>
            <w:gridSpan w:val="3"/>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Heade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序号</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定量数据名称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单位</w:t>
            </w:r>
          </w:p>
        </w:tc>
        <w:tc>
          <w:tcPr>
            <w:tcW w:w="134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数据值</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企业营业收入总额</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企业利润总额</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企业产品销售收入总额</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4</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（T-1）年企业产品销售收入总额</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5</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企业产品销售利润总额</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cantSplit/>
          <w:tblCellSpacing w:w="0" w:type="dxa"/>
          <w:jc w:val="center"/>
        </w:trPr>
        <w:tc>
          <w:tcPr>
            <w:tcW w:w="837" w:type="dxa"/>
            <w:vMerge w:val="restart"/>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6</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企业科技活动经费支出额</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cantSplit/>
          <w:tblCellSpacing w:w="0" w:type="dxa"/>
          <w:jc w:val="center"/>
        </w:trPr>
        <w:tc>
          <w:tcPr>
            <w:tcW w:w="837" w:type="dxa"/>
            <w:vMerge/>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jc w:val="left"/>
              <w:rPr>
                <w:rFonts w:ascii="宋体" w:eastAsia="宋体" w:hAnsi="宋体" w:cs="宋体"/>
                <w:color w:val="333333"/>
                <w:kern w:val="0"/>
                <w:sz w:val="24"/>
                <w:szCs w:val="24"/>
              </w:rPr>
            </w:pP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其中：企业研究与试验发展经费支出额</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7</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（T-1）年企业科技活动经费支出额</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cantSplit/>
          <w:tblCellSpacing w:w="0" w:type="dxa"/>
          <w:jc w:val="center"/>
        </w:trPr>
        <w:tc>
          <w:tcPr>
            <w:tcW w:w="837" w:type="dxa"/>
            <w:vMerge w:val="restart"/>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8</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企业全部科技项目数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cantSplit/>
          <w:tblCellSpacing w:w="0" w:type="dxa"/>
          <w:jc w:val="center"/>
        </w:trPr>
        <w:tc>
          <w:tcPr>
            <w:tcW w:w="837" w:type="dxa"/>
            <w:vMerge/>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jc w:val="left"/>
              <w:rPr>
                <w:rFonts w:ascii="宋体" w:eastAsia="宋体" w:hAnsi="宋体" w:cs="宋体"/>
                <w:color w:val="333333"/>
                <w:kern w:val="0"/>
                <w:sz w:val="24"/>
                <w:szCs w:val="24"/>
              </w:rPr>
            </w:pP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其中：研发周期三年及以上的项目数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cantSplit/>
          <w:tblCellSpacing w:w="0" w:type="dxa"/>
          <w:jc w:val="center"/>
        </w:trPr>
        <w:tc>
          <w:tcPr>
            <w:tcW w:w="837" w:type="dxa"/>
            <w:vMerge/>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jc w:val="left"/>
              <w:rPr>
                <w:rFonts w:ascii="宋体" w:eastAsia="宋体" w:hAnsi="宋体" w:cs="宋体"/>
                <w:color w:val="333333"/>
                <w:kern w:val="0"/>
                <w:sz w:val="24"/>
                <w:szCs w:val="24"/>
              </w:rPr>
            </w:pP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其中：对外合作项目数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lastRenderedPageBreak/>
              <w:t>9</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新产品销售收入</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10</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新产品销售利润</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11</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企业技术开发仪器设备原值</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12</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企业自有品牌产品与技术出口创汇额（或境外项</w:t>
            </w:r>
          </w:p>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目营业收入）</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万美元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13</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企业职工总数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人</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14</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企业全体职工年收入总额</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cantSplit/>
          <w:tblCellSpacing w:w="0" w:type="dxa"/>
          <w:jc w:val="center"/>
        </w:trPr>
        <w:tc>
          <w:tcPr>
            <w:tcW w:w="837" w:type="dxa"/>
            <w:vMerge w:val="restart"/>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15</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企业科技活动人员数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人</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cantSplit/>
          <w:tblCellSpacing w:w="0" w:type="dxa"/>
          <w:jc w:val="center"/>
        </w:trPr>
        <w:tc>
          <w:tcPr>
            <w:tcW w:w="837" w:type="dxa"/>
            <w:vMerge/>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jc w:val="left"/>
              <w:rPr>
                <w:rFonts w:ascii="宋体" w:eastAsia="宋体" w:hAnsi="宋体" w:cs="宋体"/>
                <w:color w:val="333333"/>
                <w:kern w:val="0"/>
                <w:sz w:val="24"/>
                <w:szCs w:val="24"/>
              </w:rPr>
            </w:pP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其中：企业研究与试验发展人员数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人</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16</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技术中心职工人数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人</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17</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技术中心人员培训费</w:t>
            </w:r>
            <w:r>
              <w:rPr>
                <w:rFonts w:ascii="仿宋_GB2312" w:eastAsia="仿宋_GB2312" w:hAnsi="宋体" w:cs="宋体" w:hint="eastAsia"/>
                <w:color w:val="333333"/>
                <w:kern w:val="0"/>
                <w:sz w:val="24"/>
                <w:szCs w:val="24"/>
              </w:rPr>
              <w:t> </w:t>
            </w:r>
            <w:r>
              <w:rPr>
                <w:rFonts w:ascii="仿宋_GB2312" w:eastAsia="仿宋_GB2312" w:hAnsi="宋体" w:cs="宋体" w:hint="eastAsia"/>
                <w:color w:val="333333"/>
                <w:kern w:val="0"/>
                <w:sz w:val="24"/>
                <w:szCs w:val="24"/>
              </w:rPr>
              <w:t xml:space="preserve"> </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18</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技术中心全体职工年收入总额</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19</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技术中心高级专家人数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人</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20</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技术中心博士人数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人</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21</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来技术中心从事研发工作的外部专家人数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人月</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22</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技术中心在海外设立开发设计机构数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个</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23</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技术中心与其他组织合办开发机构数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个</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24</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通过国家或国际组织认证实验室等研究检测机构数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个</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25</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完成新产品新技术新工艺开发项目数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lastRenderedPageBreak/>
              <w:t>26</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企业拥有的全部有效发明专利数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cantSplit/>
          <w:tblCellSpacing w:w="0" w:type="dxa"/>
          <w:jc w:val="center"/>
        </w:trPr>
        <w:tc>
          <w:tcPr>
            <w:tcW w:w="837" w:type="dxa"/>
            <w:vMerge w:val="restart"/>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27</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当年被受理的专利申请数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cantSplit/>
          <w:tblCellSpacing w:w="0" w:type="dxa"/>
          <w:jc w:val="center"/>
        </w:trPr>
        <w:tc>
          <w:tcPr>
            <w:tcW w:w="837" w:type="dxa"/>
            <w:vMerge/>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jc w:val="left"/>
              <w:rPr>
                <w:rFonts w:ascii="宋体" w:eastAsia="宋体" w:hAnsi="宋体" w:cs="宋体"/>
                <w:color w:val="333333"/>
                <w:kern w:val="0"/>
                <w:sz w:val="24"/>
                <w:szCs w:val="24"/>
              </w:rPr>
            </w:pP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其中：被受理的发明专利申请数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28</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最近三年主持和参加制定的国际、国家、行业标准数（建筑行业应包括近三年取得的国家级市级工法数量）</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29</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企业获得的中国驰名商标数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个</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30</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企业获得的重庆市著名商标数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个</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line="390" w:lineRule="atLeast"/>
              <w:jc w:val="center"/>
              <w:rPr>
                <w:rFonts w:ascii="微软雅黑" w:eastAsia="微软雅黑" w:hAnsi="微软雅黑" w:cs="宋体"/>
                <w:color w:val="333333"/>
                <w:kern w:val="0"/>
                <w:szCs w:val="21"/>
              </w:rPr>
            </w:pP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31</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企业获得的中国名牌产品数（建筑行业应包括获得的中国建筑工程鲁班奖、詹天佑奖）</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个</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32</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企业获得的重庆市名牌产品数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个</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line="390" w:lineRule="atLeast"/>
              <w:jc w:val="center"/>
              <w:rPr>
                <w:rFonts w:ascii="微软雅黑" w:eastAsia="微软雅黑" w:hAnsi="微软雅黑" w:cs="宋体"/>
                <w:color w:val="333333"/>
                <w:kern w:val="0"/>
                <w:szCs w:val="21"/>
              </w:rPr>
            </w:pP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33</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获国家自然科学、技术发明、科技进步奖项目数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　</w:t>
            </w:r>
          </w:p>
        </w:tc>
      </w:tr>
      <w:tr w:rsidR="00D759FC" w:rsidTr="00BB13E1">
        <w:trPr>
          <w:tblCellSpacing w:w="0" w:type="dxa"/>
          <w:jc w:val="center"/>
        </w:trPr>
        <w:tc>
          <w:tcPr>
            <w:tcW w:w="837"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34</w:t>
            </w:r>
          </w:p>
        </w:tc>
        <w:tc>
          <w:tcPr>
            <w:tcW w:w="6170" w:type="dxa"/>
            <w:gridSpan w:val="4"/>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获重庆市自然科学、技术发明、科技进步奖项目数</w:t>
            </w:r>
          </w:p>
        </w:tc>
        <w:tc>
          <w:tcPr>
            <w:tcW w:w="92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tc>
        <w:tc>
          <w:tcPr>
            <w:tcW w:w="1346" w:type="dxa"/>
            <w:gridSpan w:val="2"/>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line="390" w:lineRule="atLeast"/>
              <w:jc w:val="center"/>
              <w:rPr>
                <w:rFonts w:ascii="微软雅黑" w:eastAsia="微软雅黑" w:hAnsi="微软雅黑" w:cs="宋体"/>
                <w:color w:val="333333"/>
                <w:kern w:val="0"/>
                <w:szCs w:val="21"/>
              </w:rPr>
            </w:pPr>
          </w:p>
        </w:tc>
      </w:tr>
    </w:tbl>
    <w:p w:rsidR="00D759FC" w:rsidRDefault="00D759FC" w:rsidP="00D759FC">
      <w:pPr>
        <w:widowControl/>
        <w:shd w:val="clear" w:color="auto" w:fill="FFFFFF"/>
        <w:spacing w:after="300" w:line="500" w:lineRule="atLeast"/>
        <w:ind w:firstLine="6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二、需提供的附件及证明材料</w:t>
      </w:r>
    </w:p>
    <w:p w:rsidR="00D759FC" w:rsidRDefault="00D759FC" w:rsidP="00D759FC">
      <w:pPr>
        <w:widowControl/>
        <w:shd w:val="clear" w:color="auto" w:fill="FFFFFF"/>
        <w:spacing w:after="300" w:line="500" w:lineRule="atLeast"/>
        <w:ind w:firstLine="6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1.企业科技项目表（B107-1）和企业科技活动相关情况表（B107-2）。未列入国家统计局大中型工业企业科技活动情况统计范围的企业应参照上述两个表的格式填报后提交。</w:t>
      </w:r>
    </w:p>
    <w:p w:rsidR="00D759FC" w:rsidRDefault="00D759FC" w:rsidP="00D759FC">
      <w:pPr>
        <w:widowControl/>
        <w:shd w:val="clear" w:color="auto" w:fill="FFFFFF"/>
        <w:spacing w:after="300" w:line="500" w:lineRule="atLeast"/>
        <w:ind w:firstLine="6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2.企业资产负债表、损益表、现金流量表的复印件。</w:t>
      </w:r>
    </w:p>
    <w:p w:rsidR="00D759FC" w:rsidRDefault="00D759FC" w:rsidP="00D759FC">
      <w:pPr>
        <w:widowControl/>
        <w:shd w:val="clear" w:color="auto" w:fill="FFFFFF"/>
        <w:spacing w:after="300" w:line="500" w:lineRule="atLeast"/>
        <w:ind w:firstLine="6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3.大型企业集团应将下属企业的（B107-1、B107-2）表合并填报，资产负债表、损益表、现金流量表进行合并填报。</w:t>
      </w:r>
    </w:p>
    <w:p w:rsidR="00D759FC" w:rsidRDefault="00D759FC" w:rsidP="00D759FC">
      <w:pPr>
        <w:widowControl/>
        <w:shd w:val="clear" w:color="auto" w:fill="FFFFFF"/>
        <w:spacing w:after="300" w:line="500" w:lineRule="atLeast"/>
        <w:ind w:firstLine="6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4.评价指标的必要证明材料，主要包括：技术中心高级专家和外部专家、对外合作项目、研发周期三年及以上的项目、在研和完成的全部科技项目、发明</w:t>
      </w:r>
      <w:r>
        <w:rPr>
          <w:rFonts w:ascii="宋体" w:eastAsia="宋体" w:hAnsi="宋体" w:cs="宋体" w:hint="eastAsia"/>
          <w:color w:val="333333"/>
          <w:kern w:val="0"/>
          <w:sz w:val="24"/>
          <w:szCs w:val="24"/>
        </w:rPr>
        <w:lastRenderedPageBreak/>
        <w:t>专利、参与制定的标准（或工法）、国家或国际组织认证的实验室等研究检测机构、驰名（著名）商标、名牌产品、科技奖励等方面的内容。</w:t>
      </w:r>
    </w:p>
    <w:p w:rsidR="00D759FC" w:rsidRDefault="00D759FC" w:rsidP="00D759FC">
      <w:pPr>
        <w:widowControl/>
        <w:shd w:val="clear" w:color="auto" w:fill="FFFFFF"/>
        <w:spacing w:after="300" w:line="500" w:lineRule="atLeast"/>
        <w:ind w:firstLine="6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三、指标解释和填报说明</w:t>
      </w:r>
    </w:p>
    <w:p w:rsidR="00D759FC" w:rsidRDefault="00D759FC" w:rsidP="00D759FC">
      <w:pPr>
        <w:widowControl/>
        <w:shd w:val="clear" w:color="auto" w:fill="FFFFFF"/>
        <w:spacing w:after="300" w:line="500" w:lineRule="atLeast"/>
        <w:ind w:firstLine="573"/>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1.报告年度：指评价表中指标统计年度，时间范围从填写评价表的上一年1月1日到12月31日。所有指标的填报时间范围，如无特殊指明，均为报告年度。(T-1)年指报告年度的上一年。</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2.企业营业收入总额：指技术中心所在企业总部和其下属分公司、子公司、控股企业（按实际控投权）等应该列入会计合并报表范围的所有企业的营业收入（销售收入），经按合并报表原则处理后的合并营业收入。包括工业性企业产品销售收入、房地产与旅游酒店服务等第三产业的营业收入。</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3.企业利润总额：指企业生产经营过程中各种收入扣除各种消耗后的盈余。反映企业在报告期内实现的盈亏总额（亏损以-号表示）。包括企业的营业利润补贴收入，各种投资净收益和营业外收支净额。</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4.企业产品销售收入总额：指工业企业销售产成品、试制半成品的收入和提供工业性劳务收入总额。</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5.企业产品销售利润总额：指企业销售收入扣除成本、费用、税金后的余额。</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6.企业科技活动经费支出额：指企业实际支出的全部科技活动费用，包括列入技术开发的经费支出以及技措技改等资金实际用于科技活动的支出。不包括生产性支出和归还贷款支出。科技活动经费支出总额分为内部支出和外部支出。</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科技活动经费内部支出：指企业用于内部开展科技活动实际支出的费用，包括外协加工费。不包括委托研制或合作研制而支付外单位的经费。科技经费内部支出按用途分为科技活动人员劳务费、原材料费、赎买自制设备支出、其他支出。</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 xml:space="preserve">　　科技活动经费外部支出：指企业委托其他单位或与其他单位合作开展科技活动而支付给其他单位的经费，不包括外协加工费。</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7.企业研究与试验发展经费支出额：指在企业科技活动经费内部支出中用于基础研究、应用研究和试验发展三类项目以及这三类项目的管理和服务费用的支出。</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8.企业全部科技项目数：指企业立项并开展研发（制）工作、以前年份立项（当年）仍继续进行研发（制）的科技项目，包括当年完成、年内仍在进行、年内研发工作已告失败的项目，不包括委托外单位进行研发的项目。从开发项目的性质看，包括新产品开发项目数、新技术开发项目数、新工艺开发项目数、新服务开发项目数与基础研究项目数之和。</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9.研发周期三年及以上的项目数：指研究开发周期在三年以上（含三年）的技术开发项目数。</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10.对外合作项目数：指企业与高等学校、科研院所及其他企业联合开展的科技项目数。</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11.新产品销售收入：新产品销售收入指报告期本企业销售新产品实现的销售收入。新产品销售收入是产品销售收入的组成部分，计算口径与产品销售收入一致。新产品即包括经政府有关部门认定并在有效期内的新产品，也包括企业自行研制开发，未经政府有关部门认定，从投产之日起一年之内的新产品。</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新产品：指采用新技术原理、新设计构思研制、生产的全新产品，或在结构、材质、工艺等某一方面比原有产品有明显改进，从而显著提高了产品性能或扩大了使用功能的产品。新产品包括全新型新产品和重大改进型新产品二大类。</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 xml:space="preserve">　　全新型新产品：指与以前制造的产品相比，其用途或者技术设计和材料三者都有显著变化的产品。这些创新可以涉及到全新的技术，也可以基于组合现有技术新的应用，或者源于新的知识的应用。</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重大改进型新产品：指在原有产品的基础上，产品性能得到显著提高或者重大改进的产品。若产品的改变仅仅是在美学上（外观、颜色、图案设计、包装等）的改变及技术上的较小的变化，属于产品差异，不作为新产品统计。</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12.新产品销售利润：指企业销售新产品所实现的利润。</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r>
        <w:rPr>
          <w:rFonts w:ascii="宋体" w:eastAsia="宋体" w:hAnsi="宋体" w:cs="宋体" w:hint="eastAsia"/>
          <w:color w:val="333333"/>
          <w:spacing w:val="-4"/>
          <w:kern w:val="0"/>
          <w:sz w:val="24"/>
          <w:szCs w:val="24"/>
        </w:rPr>
        <w:t>13.企业技术开发仪器设备原值： 指年末整个企业用于科研、技术开发的仪器、科研设备、中间试验设备的原值（帐面原值）。</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技术开发仪器设备包括技术开发仪器、技术开发设备、技术开发检测设备、中间试验设备等。</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14.企业自有品牌产品与技术出口创汇额：指企业出口自己生产的自有品牌的产品和向国外出口技术所收入的外汇。</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15.企业职工总数：指企业在册职工人数。</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16.企业全体职工年收入总额：指企业在册全部职工一年的货币收入的总额。包括职工工资、福利费、奖金、政策补贴、项目提成等各项货币收入的总和。</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17.企业科技活动人员数：指工业企业直接从事（或参与）科技活动、以及专门从事科技活动管理和为科技活动提供直接服务的人员。累计从事科技活动的时间占制度工作时间10％（不含）以下的人员不统计。</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（1）直接从事（或参与）科技活动的人员包括：工业企业所属的技术中心及中试车间（基地）等机构中从事科技活动的研究人员、工程技术人员、技术工</w:t>
      </w:r>
      <w:r>
        <w:rPr>
          <w:rFonts w:ascii="宋体" w:eastAsia="宋体" w:hAnsi="宋体" w:cs="宋体" w:hint="eastAsia"/>
          <w:color w:val="333333"/>
          <w:kern w:val="0"/>
          <w:sz w:val="24"/>
          <w:szCs w:val="24"/>
        </w:rPr>
        <w:lastRenderedPageBreak/>
        <w:t>人及其它辅助人员；虽不在上述机构工作，但编入科技活动项目组（攻关小组）的人员。</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spacing w:val="-6"/>
          <w:kern w:val="0"/>
          <w:sz w:val="24"/>
          <w:szCs w:val="24"/>
        </w:rPr>
        <w:t xml:space="preserve">　　（2）专门从事科技活动管理和为科技活动提供直接服务的人员包括：工业企业主管科技工作的负责人，企业科技管理部门（科研管理处、部、科等）的工作人员，直接为科技活动提供资料文献、材料供应、设备维护等服务的人员。不包括保卫、医疗保健、司机、食堂人员、茶炉工、水暖工、清洁工等间接服务人员。</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18.企业研究与试验发展人员数：指企业科技活动人员中从事基础研究、应用研究和试验发展三类活动的人员。包括直接参加上述三类项目活动的人员及这类项目的管理和服务人员。</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19.技术中心职工人数：在技术中心工作并取得劳动报酬的从业人员年平均数。包括技术中心科研开发人员、直接管理人员和直接为其服务的人员等。</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20.技术中心人员培训费：指技术中心工作人员在国内、海外地区接受继续教育和专项培训的费用总支出。</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21.技术中心全体职工年收入总额：指技术中心在册全体工作人员的年货币总收入，包括工资、福利费、奖金、政策补贴、项目提成等各项收入的总和。</w:t>
      </w:r>
      <w:r>
        <w:rPr>
          <w:rFonts w:ascii="宋体" w:eastAsia="宋体" w:hAnsi="宋体" w:cs="宋体"/>
          <w:color w:val="333333"/>
          <w:kern w:val="0"/>
          <w:sz w:val="24"/>
          <w:szCs w:val="24"/>
        </w:rPr>
        <w:br/>
      </w:r>
      <w:r>
        <w:rPr>
          <w:rFonts w:ascii="宋体" w:eastAsia="宋体" w:hAnsi="宋体" w:cs="宋体" w:hint="eastAsia"/>
          <w:color w:val="333333"/>
          <w:kern w:val="0"/>
          <w:sz w:val="24"/>
          <w:szCs w:val="24"/>
        </w:rPr>
        <w:t>    22.技术中心高级专家人数：指全职在技术中心工作、获得国家、省、部和计划单列市等政府部门认定的有突出贡献的专家或者享受国家、省、部和计划单列市专项津贴的专家的人员数。</w:t>
      </w:r>
      <w:r>
        <w:rPr>
          <w:rFonts w:ascii="宋体" w:eastAsia="宋体" w:hAnsi="宋体" w:cs="宋体"/>
          <w:color w:val="333333"/>
          <w:kern w:val="0"/>
          <w:sz w:val="24"/>
          <w:szCs w:val="24"/>
        </w:rPr>
        <w:br/>
      </w:r>
      <w:r>
        <w:rPr>
          <w:rFonts w:ascii="宋体" w:eastAsia="宋体" w:hAnsi="宋体" w:cs="宋体" w:hint="eastAsia"/>
          <w:color w:val="333333"/>
          <w:kern w:val="0"/>
          <w:sz w:val="24"/>
          <w:szCs w:val="24"/>
        </w:rPr>
        <w:t>    23.技术中心博士人数：指全职在技术中心工作、获得博士学位的人员数。在站的博士后可以作为博士进行统计。</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24.来技术中心从事开发工作的外部专家人数：指来技术中心从事研究、技术开发工作的具有较高科技开发能力的企业外的专家累计人月。最小统计单位为： 0.5人月。</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 xml:space="preserve">　　25.技术中心在海外设立开发设计机构数：指技术中心在港澳台地区及国外设立以科研开发、设计为目的的开发机构数量。</w:t>
      </w:r>
      <w:r>
        <w:rPr>
          <w:rFonts w:ascii="宋体" w:eastAsia="宋体" w:hAnsi="宋体" w:cs="宋体"/>
          <w:color w:val="333333"/>
          <w:kern w:val="0"/>
          <w:sz w:val="24"/>
          <w:szCs w:val="24"/>
        </w:rPr>
        <w:br/>
      </w:r>
      <w:r>
        <w:rPr>
          <w:rFonts w:ascii="宋体" w:eastAsia="宋体" w:hAnsi="宋体" w:cs="宋体" w:hint="eastAsia"/>
          <w:color w:val="333333"/>
          <w:kern w:val="0"/>
          <w:sz w:val="24"/>
          <w:szCs w:val="24"/>
        </w:rPr>
        <w:t>    26.技术中心与其他组织合办开发机构数：指技术中心与高校、研究院所、其他企业联合设立的以科研开发设计为目的的组织机构数量。</w:t>
      </w:r>
      <w:r>
        <w:rPr>
          <w:rFonts w:ascii="宋体" w:eastAsia="宋体" w:hAnsi="宋体" w:cs="宋体"/>
          <w:color w:val="333333"/>
          <w:kern w:val="0"/>
          <w:sz w:val="24"/>
          <w:szCs w:val="24"/>
        </w:rPr>
        <w:br/>
      </w:r>
      <w:r>
        <w:rPr>
          <w:rFonts w:ascii="宋体" w:eastAsia="宋体" w:hAnsi="宋体" w:cs="宋体" w:hint="eastAsia"/>
          <w:color w:val="333333"/>
          <w:kern w:val="0"/>
          <w:sz w:val="24"/>
          <w:szCs w:val="24"/>
        </w:rPr>
        <w:t>    27.国家和国际组织认证的实验室数：指中华人民共和国有关国家部门和国际组织认定认证的、仍在有效期内的实验室、研发检测中心的数量。</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28.完成新产品新技术新工艺开发项目数：指企业完成（结题）的新产品开发项目数、新技术项目数、新工艺开发项目数之和。</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29.企业拥有的全部有效发明专利数：指企业作为专利权人拥有专利权属、经国内外专利机构授权且在有效期内的全部发明专利件数。</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30.当年被受理的专利申请数：指企业报告年度内向专利行政部门提出专利申请并被受理的专利件数。</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31.被受理的发明专利申请数：指企业报告年度内向专利行政部门提出发明专利申请并被受理的专利件数。</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32.最近三年主持和参加制定的国际、国家、行业标准（工法）数：指企业在报告年度、报告年度前一年、报告年度前二年主持或参与制定，目前仍有效执行的国际、国家、行业标准（工法）的数量。</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33.企业获得的驰名（著名）商标数：指企业拥有的国家工商行政管理总局（或重庆市工商行政管理局）评定的中国驰名商标数（或重庆市著名商标）。</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34.企业获得的中国名牌产品（重庆市著名产品）数：指企业拥有的国家质量监督检验检疫总局（重庆市质量技术监督局）评定的中国名牌产品（重庆市著名产品）数。</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 xml:space="preserve">　　35.获国家（重庆市）自然科学、技术发明、科技进步奖项目数：指企业获得国家（重庆市）自然科学奖、国家技术发明奖和科技进步奖的项目总数。</w:t>
      </w:r>
      <w:r>
        <w:rPr>
          <w:rFonts w:ascii="宋体" w:eastAsia="宋体" w:hAnsi="宋体" w:cs="宋体"/>
          <w:color w:val="333333"/>
          <w:kern w:val="0"/>
          <w:sz w:val="24"/>
          <w:szCs w:val="24"/>
        </w:rPr>
        <w:br/>
      </w:r>
      <w:r>
        <w:rPr>
          <w:rFonts w:ascii="宋体" w:eastAsia="宋体" w:hAnsi="宋体" w:cs="宋体" w:hint="eastAsia"/>
          <w:color w:val="333333"/>
          <w:kern w:val="0"/>
          <w:sz w:val="24"/>
          <w:szCs w:val="24"/>
        </w:rPr>
        <w:t>    36、中国建筑工程鲁班奖（国家优质工程奖）、詹天佑奖：仅指名称完全符合的奖项，不包括任何其他国家级奖项类型。</w:t>
      </w:r>
    </w:p>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微软雅黑" w:eastAsia="微软雅黑" w:hAnsi="微软雅黑" w:cs="宋体" w:hint="eastAsia"/>
          <w:color w:val="333333"/>
          <w:kern w:val="0"/>
          <w:sz w:val="24"/>
          <w:szCs w:val="24"/>
        </w:rPr>
        <w:br w:type="page"/>
      </w:r>
      <w:r>
        <w:rPr>
          <w:rFonts w:ascii="黑体" w:eastAsia="黑体" w:hAnsi="黑体" w:cs="宋体" w:hint="eastAsia"/>
          <w:color w:val="333333"/>
          <w:kern w:val="0"/>
          <w:sz w:val="28"/>
          <w:szCs w:val="28"/>
        </w:rPr>
        <w:lastRenderedPageBreak/>
        <w:t>附件3：</w:t>
      </w:r>
    </w:p>
    <w:p w:rsidR="00D759FC" w:rsidRDefault="00D759FC" w:rsidP="00D759FC">
      <w:pPr>
        <w:widowControl/>
        <w:shd w:val="clear" w:color="auto" w:fill="FFFFFF"/>
        <w:spacing w:after="300" w:line="500" w:lineRule="atLeast"/>
        <w:jc w:val="center"/>
        <w:rPr>
          <w:rFonts w:ascii="宋体" w:eastAsia="宋体" w:hAnsi="宋体" w:cs="宋体"/>
          <w:color w:val="333333"/>
          <w:kern w:val="0"/>
          <w:sz w:val="24"/>
          <w:szCs w:val="24"/>
        </w:rPr>
      </w:pPr>
      <w:r>
        <w:rPr>
          <w:rFonts w:ascii="黑体" w:eastAsia="黑体" w:hAnsi="黑体" w:cs="宋体" w:hint="eastAsia"/>
          <w:color w:val="333333"/>
          <w:kern w:val="0"/>
          <w:sz w:val="42"/>
          <w:szCs w:val="42"/>
        </w:rPr>
        <w:t>企业技术中心评价指标体系</w:t>
      </w:r>
      <w:r>
        <w:rPr>
          <w:rFonts w:ascii="宋体" w:eastAsia="宋体" w:hAnsi="宋体" w:cs="宋体"/>
          <w:color w:val="333333"/>
          <w:kern w:val="0"/>
          <w:sz w:val="42"/>
          <w:szCs w:val="42"/>
        </w:rPr>
        <w:t> </w:t>
      </w:r>
    </w:p>
    <w:p w:rsidR="00D759FC" w:rsidRDefault="00D759FC" w:rsidP="00D759FC">
      <w:pPr>
        <w:widowControl/>
        <w:shd w:val="clear" w:color="auto" w:fill="FFFFFF"/>
        <w:spacing w:after="300" w:line="500" w:lineRule="atLeast"/>
        <w:ind w:left="720" w:hanging="72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一、   评价指标及评价基本要求</w:t>
      </w:r>
    </w:p>
    <w:tbl>
      <w:tblPr>
        <w:tblW w:w="9519" w:type="dxa"/>
        <w:jc w:val="center"/>
        <w:tblCellSpacing w:w="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686"/>
        <w:gridCol w:w="859"/>
        <w:gridCol w:w="652"/>
        <w:gridCol w:w="4640"/>
        <w:gridCol w:w="778"/>
        <w:gridCol w:w="884"/>
        <w:gridCol w:w="1020"/>
      </w:tblGrid>
      <w:tr w:rsidR="00D759FC" w:rsidTr="00BB13E1">
        <w:trPr>
          <w:tblHeader/>
          <w:tblCellSpacing w:w="0" w:type="dxa"/>
          <w:jc w:val="center"/>
        </w:trPr>
        <w:tc>
          <w:tcPr>
            <w:tcW w:w="686"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一级</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指标</w:t>
            </w:r>
          </w:p>
        </w:tc>
        <w:tc>
          <w:tcPr>
            <w:tcW w:w="85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二级</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指标</w:t>
            </w:r>
          </w:p>
        </w:tc>
        <w:tc>
          <w:tcPr>
            <w:tcW w:w="6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权重</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(分)</w:t>
            </w:r>
          </w:p>
        </w:tc>
        <w:tc>
          <w:tcPr>
            <w:tcW w:w="464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三级指标</w:t>
            </w:r>
          </w:p>
        </w:tc>
        <w:tc>
          <w:tcPr>
            <w:tcW w:w="77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权重</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(分)</w:t>
            </w:r>
          </w:p>
        </w:tc>
        <w:tc>
          <w:tcPr>
            <w:tcW w:w="884"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单位</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基本</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要求</w:t>
            </w:r>
          </w:p>
        </w:tc>
      </w:tr>
      <w:tr w:rsidR="00D759FC" w:rsidTr="00BB13E1">
        <w:trPr>
          <w:cantSplit/>
          <w:trHeight w:val="550"/>
          <w:tblCellSpacing w:w="0" w:type="dxa"/>
          <w:jc w:val="center"/>
        </w:trPr>
        <w:tc>
          <w:tcPr>
            <w:tcW w:w="686" w:type="dxa"/>
            <w:vMerge w:val="restart"/>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创</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新</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机</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制</w:t>
            </w:r>
          </w:p>
        </w:tc>
        <w:tc>
          <w:tcPr>
            <w:tcW w:w="85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创新投入机制</w:t>
            </w:r>
          </w:p>
        </w:tc>
        <w:tc>
          <w:tcPr>
            <w:tcW w:w="6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20</w:t>
            </w:r>
          </w:p>
        </w:tc>
        <w:tc>
          <w:tcPr>
            <w:tcW w:w="464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科技活动经费支出额占产品销售收入的比重</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科技活动经费支出比上次评价增长 </w:t>
            </w:r>
          </w:p>
        </w:tc>
        <w:tc>
          <w:tcPr>
            <w:tcW w:w="77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17</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w:t>
            </w:r>
          </w:p>
        </w:tc>
        <w:tc>
          <w:tcPr>
            <w:tcW w:w="884"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02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2</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0</w:t>
            </w:r>
          </w:p>
        </w:tc>
      </w:tr>
      <w:tr w:rsidR="00D759FC" w:rsidTr="00BB13E1">
        <w:trPr>
          <w:cantSplit/>
          <w:tblCellSpacing w:w="0" w:type="dxa"/>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jc w:val="left"/>
              <w:rPr>
                <w:rFonts w:ascii="宋体" w:eastAsia="宋体" w:hAnsi="宋体" w:cs="宋体"/>
                <w:color w:val="333333"/>
                <w:kern w:val="0"/>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人才激励机制</w:t>
            </w:r>
          </w:p>
        </w:tc>
        <w:tc>
          <w:tcPr>
            <w:tcW w:w="6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6</w:t>
            </w:r>
          </w:p>
        </w:tc>
        <w:tc>
          <w:tcPr>
            <w:tcW w:w="464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中心年人均收入与企业年人均收入之比 </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中心人员培训费占中心人员总收入的比重 </w:t>
            </w:r>
          </w:p>
        </w:tc>
        <w:tc>
          <w:tcPr>
            <w:tcW w:w="77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w:t>
            </w:r>
          </w:p>
        </w:tc>
        <w:tc>
          <w:tcPr>
            <w:tcW w:w="884"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w:t>
            </w:r>
          </w:p>
        </w:tc>
        <w:tc>
          <w:tcPr>
            <w:tcW w:w="102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w:t>
            </w:r>
            <w:r>
              <w:rPr>
                <w:rFonts w:ascii="仿宋_GB2312" w:eastAsia="仿宋_GB2312" w:hAnsi="宋体" w:cs="宋体" w:hint="eastAsia"/>
                <w:color w:val="333333"/>
                <w:kern w:val="0"/>
                <w:sz w:val="24"/>
                <w:szCs w:val="24"/>
              </w:rPr>
              <w:t xml:space="preserve"> ≥ 1.2</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w:t>
            </w:r>
          </w:p>
        </w:tc>
      </w:tr>
      <w:tr w:rsidR="00D759FC" w:rsidTr="00BB13E1">
        <w:trPr>
          <w:cantSplit/>
          <w:tblCellSpacing w:w="0" w:type="dxa"/>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jc w:val="left"/>
              <w:rPr>
                <w:rFonts w:ascii="宋体" w:eastAsia="宋体" w:hAnsi="宋体" w:cs="宋体"/>
                <w:color w:val="333333"/>
                <w:kern w:val="0"/>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创新合作机制</w:t>
            </w:r>
          </w:p>
        </w:tc>
        <w:tc>
          <w:tcPr>
            <w:tcW w:w="6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6</w:t>
            </w:r>
          </w:p>
        </w:tc>
        <w:tc>
          <w:tcPr>
            <w:tcW w:w="464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来中心从事技术开发工作的外部专家数</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对外合作项目占全部开发项目数的比重 </w:t>
            </w:r>
          </w:p>
        </w:tc>
        <w:tc>
          <w:tcPr>
            <w:tcW w:w="77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4</w:t>
            </w:r>
          </w:p>
        </w:tc>
        <w:tc>
          <w:tcPr>
            <w:tcW w:w="884"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人月</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w:t>
            </w:r>
          </w:p>
        </w:tc>
        <w:tc>
          <w:tcPr>
            <w:tcW w:w="102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≥12</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5</w:t>
            </w:r>
          </w:p>
        </w:tc>
      </w:tr>
      <w:tr w:rsidR="00D759FC" w:rsidTr="00BB13E1">
        <w:trPr>
          <w:cantSplit/>
          <w:tblCellSpacing w:w="0" w:type="dxa"/>
          <w:jc w:val="center"/>
        </w:trPr>
        <w:tc>
          <w:tcPr>
            <w:tcW w:w="686" w:type="dxa"/>
            <w:vMerge w:val="restart"/>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技</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术</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与</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人</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lastRenderedPageBreak/>
              <w:t>才</w:t>
            </w:r>
          </w:p>
        </w:tc>
        <w:tc>
          <w:tcPr>
            <w:tcW w:w="85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lastRenderedPageBreak/>
              <w:t>创新队伍建设</w:t>
            </w:r>
          </w:p>
        </w:tc>
        <w:tc>
          <w:tcPr>
            <w:tcW w:w="6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9</w:t>
            </w:r>
          </w:p>
        </w:tc>
        <w:tc>
          <w:tcPr>
            <w:tcW w:w="464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企业研究与试验发展人员占职工人数的比重</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技术中心拥有的高级专家及博士人数</w:t>
            </w:r>
          </w:p>
        </w:tc>
        <w:tc>
          <w:tcPr>
            <w:tcW w:w="77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7</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w:t>
            </w:r>
          </w:p>
        </w:tc>
        <w:tc>
          <w:tcPr>
            <w:tcW w:w="884"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人</w:t>
            </w:r>
          </w:p>
        </w:tc>
        <w:tc>
          <w:tcPr>
            <w:tcW w:w="102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w:t>
            </w:r>
          </w:p>
        </w:tc>
      </w:tr>
      <w:tr w:rsidR="00D759FC" w:rsidTr="00BB13E1">
        <w:trPr>
          <w:cantSplit/>
          <w:tblCellSpacing w:w="0" w:type="dxa"/>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jc w:val="left"/>
              <w:rPr>
                <w:rFonts w:ascii="宋体" w:eastAsia="宋体" w:hAnsi="宋体" w:cs="宋体"/>
                <w:color w:val="333333"/>
                <w:kern w:val="0"/>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创新条件建设</w:t>
            </w:r>
          </w:p>
        </w:tc>
        <w:tc>
          <w:tcPr>
            <w:tcW w:w="6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8</w:t>
            </w:r>
          </w:p>
        </w:tc>
        <w:tc>
          <w:tcPr>
            <w:tcW w:w="464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企业技术开发仪器设备原值 </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通过国家或国际组织认证的实验室等研发检测机构数</w:t>
            </w:r>
          </w:p>
        </w:tc>
        <w:tc>
          <w:tcPr>
            <w:tcW w:w="77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7</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w:t>
            </w:r>
          </w:p>
        </w:tc>
        <w:tc>
          <w:tcPr>
            <w:tcW w:w="884"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个</w:t>
            </w:r>
          </w:p>
        </w:tc>
        <w:tc>
          <w:tcPr>
            <w:tcW w:w="102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w:t>
            </w:r>
            <w:r>
              <w:rPr>
                <w:rFonts w:ascii="仿宋_GB2312" w:eastAsia="仿宋_GB2312" w:hAnsi="宋体" w:cs="宋体" w:hint="eastAsia"/>
                <w:color w:val="333333"/>
                <w:kern w:val="0"/>
                <w:sz w:val="24"/>
                <w:szCs w:val="24"/>
              </w:rPr>
              <w:t>≥200</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w:t>
            </w:r>
          </w:p>
        </w:tc>
      </w:tr>
      <w:tr w:rsidR="00D759FC" w:rsidTr="00BB13E1">
        <w:trPr>
          <w:cantSplit/>
          <w:tblCellSpacing w:w="0" w:type="dxa"/>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jc w:val="left"/>
              <w:rPr>
                <w:rFonts w:ascii="宋体" w:eastAsia="宋体" w:hAnsi="宋体" w:cs="宋体"/>
                <w:color w:val="333333"/>
                <w:kern w:val="0"/>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技术积累储备</w:t>
            </w:r>
          </w:p>
        </w:tc>
        <w:tc>
          <w:tcPr>
            <w:tcW w:w="6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10</w:t>
            </w:r>
          </w:p>
        </w:tc>
        <w:tc>
          <w:tcPr>
            <w:tcW w:w="464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研发周期三年及以上项目数占全部项目数的比重 </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企业拥有的全部有效发明专利数</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企业拥有的中国名牌产品或驰名商标数</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企业拥有的重庆市名牌产品或著名商标数</w:t>
            </w:r>
          </w:p>
        </w:tc>
        <w:tc>
          <w:tcPr>
            <w:tcW w:w="77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4</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w:t>
            </w:r>
            <w:r>
              <w:rPr>
                <w:rFonts w:ascii="仿宋_GB2312" w:eastAsia="仿宋_GB2312" w:hAnsi="宋体" w:cs="宋体" w:hint="eastAsia"/>
                <w:color w:val="333333"/>
                <w:kern w:val="0"/>
                <w:sz w:val="24"/>
                <w:szCs w:val="24"/>
              </w:rPr>
              <w:t xml:space="preserve"> 1</w:t>
            </w:r>
          </w:p>
        </w:tc>
        <w:tc>
          <w:tcPr>
            <w:tcW w:w="884"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个</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w:t>
            </w:r>
            <w:r>
              <w:rPr>
                <w:rFonts w:ascii="仿宋_GB2312" w:eastAsia="仿宋_GB2312" w:hAnsi="宋体" w:cs="宋体" w:hint="eastAsia"/>
                <w:color w:val="333333"/>
                <w:kern w:val="0"/>
                <w:sz w:val="24"/>
                <w:szCs w:val="24"/>
              </w:rPr>
              <w:t xml:space="preserve"> 个</w:t>
            </w:r>
          </w:p>
        </w:tc>
        <w:tc>
          <w:tcPr>
            <w:tcW w:w="102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ind w:firstLine="120"/>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w:t>
            </w:r>
            <w:r>
              <w:rPr>
                <w:rFonts w:ascii="仿宋_GB2312" w:eastAsia="仿宋_GB2312" w:hAnsi="宋体" w:cs="宋体" w:hint="eastAsia"/>
                <w:color w:val="333333"/>
                <w:kern w:val="0"/>
                <w:sz w:val="24"/>
                <w:szCs w:val="24"/>
              </w:rPr>
              <w:t>≥ 6</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2</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w:t>
            </w:r>
          </w:p>
        </w:tc>
      </w:tr>
      <w:tr w:rsidR="00D759FC" w:rsidTr="00BB13E1">
        <w:trPr>
          <w:cantSplit/>
          <w:tblCellSpacing w:w="0" w:type="dxa"/>
          <w:jc w:val="center"/>
        </w:trPr>
        <w:tc>
          <w:tcPr>
            <w:tcW w:w="686" w:type="dxa"/>
            <w:vMerge w:val="restart"/>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lastRenderedPageBreak/>
              <w:t>产</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出</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与</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效</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益</w:t>
            </w:r>
          </w:p>
        </w:tc>
        <w:tc>
          <w:tcPr>
            <w:tcW w:w="85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技术创新产出</w:t>
            </w:r>
          </w:p>
        </w:tc>
        <w:tc>
          <w:tcPr>
            <w:tcW w:w="6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16</w:t>
            </w:r>
          </w:p>
        </w:tc>
        <w:tc>
          <w:tcPr>
            <w:tcW w:w="464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当年完成的新产品新技术新工艺开发项目数</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当年受理的专利申请数</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spacing w:val="-4"/>
                <w:kern w:val="0"/>
                <w:sz w:val="24"/>
                <w:szCs w:val="24"/>
              </w:rPr>
              <w:t>――其中当年受理的发明专利申请数</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主持和参与制定的国际、国家、行业标准（工法）数</w:t>
            </w:r>
          </w:p>
        </w:tc>
        <w:tc>
          <w:tcPr>
            <w:tcW w:w="77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10</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w:t>
            </w:r>
          </w:p>
        </w:tc>
        <w:tc>
          <w:tcPr>
            <w:tcW w:w="884"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tc>
        <w:tc>
          <w:tcPr>
            <w:tcW w:w="102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5</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3</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w:t>
            </w:r>
          </w:p>
        </w:tc>
      </w:tr>
      <w:tr w:rsidR="00D759FC" w:rsidTr="00BB13E1">
        <w:trPr>
          <w:cantSplit/>
          <w:tblCellSpacing w:w="0" w:type="dxa"/>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jc w:val="left"/>
              <w:rPr>
                <w:rFonts w:ascii="宋体" w:eastAsia="宋体" w:hAnsi="宋体" w:cs="宋体"/>
                <w:color w:val="333333"/>
                <w:kern w:val="0"/>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技术创新效益</w:t>
            </w:r>
          </w:p>
        </w:tc>
        <w:tc>
          <w:tcPr>
            <w:tcW w:w="6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25</w:t>
            </w:r>
          </w:p>
        </w:tc>
        <w:tc>
          <w:tcPr>
            <w:tcW w:w="464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新产品销售收入占产品销售收入的比重 </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新产品销售利润占产品销售利润的比重</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自有品牌产品与技术出口创汇（或境外项目营业收入）额</w:t>
            </w:r>
          </w:p>
        </w:tc>
        <w:tc>
          <w:tcPr>
            <w:tcW w:w="77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11</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11</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w:t>
            </w:r>
          </w:p>
        </w:tc>
        <w:tc>
          <w:tcPr>
            <w:tcW w:w="884"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万美元</w:t>
            </w:r>
          </w:p>
        </w:tc>
        <w:tc>
          <w:tcPr>
            <w:tcW w:w="102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20</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15</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&gt; 0</w:t>
            </w:r>
          </w:p>
        </w:tc>
      </w:tr>
      <w:tr w:rsidR="00D759FC" w:rsidTr="00BB13E1">
        <w:trPr>
          <w:cantSplit/>
          <w:tblCellSpacing w:w="0" w:type="dxa"/>
          <w:jc w:val="center"/>
        </w:trPr>
        <w:tc>
          <w:tcPr>
            <w:tcW w:w="686" w:type="dxa"/>
            <w:vMerge w:val="restart"/>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lastRenderedPageBreak/>
              <w:t>加分</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扣分</w:t>
            </w:r>
          </w:p>
        </w:tc>
        <w:tc>
          <w:tcPr>
            <w:tcW w:w="85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加分</w:t>
            </w:r>
          </w:p>
        </w:tc>
        <w:tc>
          <w:tcPr>
            <w:tcW w:w="6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line="390" w:lineRule="atLeast"/>
              <w:jc w:val="center"/>
              <w:rPr>
                <w:rFonts w:ascii="微软雅黑" w:eastAsia="微软雅黑" w:hAnsi="微软雅黑" w:cs="宋体"/>
                <w:color w:val="333333"/>
                <w:kern w:val="0"/>
                <w:szCs w:val="21"/>
              </w:rPr>
            </w:pPr>
          </w:p>
        </w:tc>
        <w:tc>
          <w:tcPr>
            <w:tcW w:w="464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获国家自然科学、技术发明、科技进步奖（包括建筑行业的鲁班奖、詹天佑奖）项目数 </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获得发明专利授权数</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获得国家行业协会、市级优秀新产品、科技进步奖等项目数</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spacing w:val="-8"/>
                <w:kern w:val="0"/>
                <w:sz w:val="24"/>
                <w:szCs w:val="24"/>
              </w:rPr>
              <w:t>当年科技活动经费支出额占销售收入的比重超过5%</w:t>
            </w:r>
          </w:p>
        </w:tc>
        <w:tc>
          <w:tcPr>
            <w:tcW w:w="77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2</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2</w:t>
            </w:r>
          </w:p>
          <w:p w:rsidR="00D759FC" w:rsidRDefault="00D759FC" w:rsidP="00BB13E1">
            <w:pPr>
              <w:widowControl/>
              <w:spacing w:after="300" w:line="390" w:lineRule="atLeast"/>
              <w:ind w:firstLine="137"/>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w:t>
            </w:r>
          </w:p>
        </w:tc>
        <w:tc>
          <w:tcPr>
            <w:tcW w:w="884"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项</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w:t>
            </w:r>
          </w:p>
        </w:tc>
        <w:tc>
          <w:tcPr>
            <w:tcW w:w="102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1</w:t>
            </w:r>
          </w:p>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5</w:t>
            </w:r>
          </w:p>
        </w:tc>
      </w:tr>
      <w:tr w:rsidR="00D759FC" w:rsidTr="00BB13E1">
        <w:trPr>
          <w:cantSplit/>
          <w:tblCellSpacing w:w="0" w:type="dxa"/>
          <w:jc w:val="center"/>
        </w:trPr>
        <w:tc>
          <w:tcPr>
            <w:tcW w:w="686" w:type="dxa"/>
            <w:vMerge/>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jc w:val="left"/>
              <w:rPr>
                <w:rFonts w:ascii="宋体" w:eastAsia="宋体" w:hAnsi="宋体" w:cs="宋体"/>
                <w:color w:val="333333"/>
                <w:kern w:val="0"/>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扣分</w:t>
            </w:r>
          </w:p>
        </w:tc>
        <w:tc>
          <w:tcPr>
            <w:tcW w:w="6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line="390" w:lineRule="atLeast"/>
              <w:jc w:val="center"/>
              <w:rPr>
                <w:rFonts w:ascii="微软雅黑" w:eastAsia="微软雅黑" w:hAnsi="微软雅黑" w:cs="宋体"/>
                <w:color w:val="333333"/>
                <w:kern w:val="0"/>
                <w:szCs w:val="21"/>
              </w:rPr>
            </w:pPr>
          </w:p>
        </w:tc>
        <w:tc>
          <w:tcPr>
            <w:tcW w:w="464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xml:space="preserve">企业经营亏损 </w:t>
            </w:r>
          </w:p>
        </w:tc>
        <w:tc>
          <w:tcPr>
            <w:tcW w:w="778"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 3</w:t>
            </w:r>
          </w:p>
        </w:tc>
        <w:tc>
          <w:tcPr>
            <w:tcW w:w="884"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万元</w:t>
            </w:r>
          </w:p>
        </w:tc>
        <w:tc>
          <w:tcPr>
            <w:tcW w:w="102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line="390" w:lineRule="atLeast"/>
              <w:jc w:val="center"/>
              <w:rPr>
                <w:rFonts w:ascii="微软雅黑" w:eastAsia="微软雅黑" w:hAnsi="微软雅黑" w:cs="宋体"/>
                <w:color w:val="333333"/>
                <w:kern w:val="0"/>
                <w:szCs w:val="21"/>
              </w:rPr>
            </w:pPr>
          </w:p>
        </w:tc>
      </w:tr>
    </w:tbl>
    <w:p w:rsidR="00D759FC" w:rsidRDefault="00D759FC" w:rsidP="00D759FC">
      <w:pPr>
        <w:widowControl/>
        <w:shd w:val="clear" w:color="auto" w:fill="FFFFFF"/>
        <w:spacing w:after="300" w:line="500" w:lineRule="atLeast"/>
        <w:ind w:firstLine="32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二、行业系数</w:t>
      </w:r>
    </w:p>
    <w:tbl>
      <w:tblPr>
        <w:tblW w:w="9196" w:type="dxa"/>
        <w:jc w:val="center"/>
        <w:tblCellSpacing w:w="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70"/>
        <w:gridCol w:w="2852"/>
        <w:gridCol w:w="2735"/>
        <w:gridCol w:w="2639"/>
      </w:tblGrid>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黑体" w:eastAsia="黑体" w:hAnsi="黑体" w:cs="宋体" w:hint="eastAsia"/>
                <w:color w:val="333333"/>
                <w:kern w:val="0"/>
                <w:sz w:val="24"/>
                <w:szCs w:val="24"/>
              </w:rPr>
              <w:t>行业</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黑体" w:eastAsia="黑体" w:hAnsi="黑体" w:cs="宋体" w:hint="eastAsia"/>
                <w:color w:val="333333"/>
                <w:kern w:val="0"/>
                <w:sz w:val="24"/>
                <w:szCs w:val="24"/>
              </w:rPr>
              <w:t>科技活动经费支出额占产品销售收入的比重</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黑体" w:eastAsia="黑体" w:hAnsi="黑体" w:cs="宋体" w:hint="eastAsia"/>
                <w:color w:val="333333"/>
                <w:kern w:val="0"/>
                <w:sz w:val="24"/>
                <w:szCs w:val="24"/>
              </w:rPr>
              <w:t>新产品销售收入占产品销售收入的比重</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黑体" w:eastAsia="黑体" w:hAnsi="黑体" w:cs="宋体" w:hint="eastAsia"/>
                <w:color w:val="333333"/>
                <w:kern w:val="0"/>
                <w:sz w:val="24"/>
                <w:szCs w:val="24"/>
              </w:rPr>
              <w:t>新产品销售利润占产品销售利润的比重</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航空</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0.8</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0.6</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0.6</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电子</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0.6</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0.4</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0.4</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轻工Ⅰ</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0.6</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0.4</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0.4</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轻工Ⅱ</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1.0</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1.0</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1.0</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船舶</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0.8</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0.4</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0.8</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化工</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1.2</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1.0</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0.8</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机械</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1.0</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0.6</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0.6</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lastRenderedPageBreak/>
              <w:t>医药</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0.8</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0.8</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0.6</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冶金</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1.2</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1.4</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1.4</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纺织</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1.0</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1.0</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1.0</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建材</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1.0</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0.8</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0.6</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有色</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1.0</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1.4</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1.4</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铁道</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1.2</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0.6</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0.4</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石化</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3.0</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1.2</w:t>
            </w: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1.2</w:t>
            </w: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建筑</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4.0</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line="390" w:lineRule="atLeast"/>
              <w:jc w:val="center"/>
              <w:rPr>
                <w:rFonts w:ascii="微软雅黑" w:eastAsia="微软雅黑" w:hAnsi="微软雅黑" w:cs="宋体"/>
                <w:color w:val="333333"/>
                <w:kern w:val="0"/>
                <w:szCs w:val="21"/>
              </w:rPr>
            </w:pP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line="390" w:lineRule="atLeast"/>
              <w:jc w:val="center"/>
              <w:rPr>
                <w:rFonts w:ascii="微软雅黑" w:eastAsia="微软雅黑" w:hAnsi="微软雅黑" w:cs="宋体"/>
                <w:color w:val="333333"/>
                <w:kern w:val="0"/>
                <w:szCs w:val="21"/>
              </w:rPr>
            </w:pPr>
          </w:p>
        </w:tc>
      </w:tr>
      <w:tr w:rsidR="00D759FC" w:rsidTr="00BB13E1">
        <w:trPr>
          <w:tblCellSpacing w:w="0" w:type="dxa"/>
          <w:jc w:val="center"/>
        </w:trPr>
        <w:tc>
          <w:tcPr>
            <w:tcW w:w="970"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其他</w:t>
            </w:r>
          </w:p>
        </w:tc>
        <w:tc>
          <w:tcPr>
            <w:tcW w:w="2852"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after="300" w:line="390" w:lineRule="atLeast"/>
              <w:jc w:val="center"/>
              <w:rPr>
                <w:rFonts w:ascii="宋体" w:eastAsia="宋体" w:hAnsi="宋体" w:cs="宋体"/>
                <w:color w:val="333333"/>
                <w:kern w:val="0"/>
                <w:sz w:val="24"/>
                <w:szCs w:val="24"/>
              </w:rPr>
            </w:pPr>
            <w:r>
              <w:rPr>
                <w:rFonts w:ascii="仿宋_GB2312" w:eastAsia="仿宋_GB2312" w:hAnsi="宋体" w:cs="宋体" w:hint="eastAsia"/>
                <w:color w:val="333333"/>
                <w:kern w:val="0"/>
                <w:sz w:val="24"/>
                <w:szCs w:val="24"/>
              </w:rPr>
              <w:t>3.0</w:t>
            </w:r>
          </w:p>
        </w:tc>
        <w:tc>
          <w:tcPr>
            <w:tcW w:w="2735"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line="390" w:lineRule="atLeast"/>
              <w:jc w:val="center"/>
              <w:rPr>
                <w:rFonts w:ascii="微软雅黑" w:eastAsia="微软雅黑" w:hAnsi="微软雅黑" w:cs="宋体"/>
                <w:color w:val="333333"/>
                <w:kern w:val="0"/>
                <w:szCs w:val="21"/>
              </w:rPr>
            </w:pPr>
          </w:p>
        </w:tc>
        <w:tc>
          <w:tcPr>
            <w:tcW w:w="2639" w:type="dxa"/>
            <w:tcBorders>
              <w:top w:val="single" w:sz="8" w:space="0" w:color="auto"/>
              <w:left w:val="single" w:sz="8" w:space="0" w:color="auto"/>
              <w:bottom w:val="single" w:sz="8" w:space="0" w:color="auto"/>
              <w:right w:val="single" w:sz="8" w:space="0" w:color="auto"/>
            </w:tcBorders>
            <w:vAlign w:val="center"/>
          </w:tcPr>
          <w:p w:rsidR="00D759FC" w:rsidRDefault="00D759FC" w:rsidP="00BB13E1">
            <w:pPr>
              <w:widowControl/>
              <w:spacing w:line="390" w:lineRule="atLeast"/>
              <w:jc w:val="center"/>
              <w:rPr>
                <w:rFonts w:ascii="微软雅黑" w:eastAsia="微软雅黑" w:hAnsi="微软雅黑" w:cs="宋体"/>
                <w:color w:val="333333"/>
                <w:kern w:val="0"/>
                <w:szCs w:val="21"/>
              </w:rPr>
            </w:pPr>
          </w:p>
        </w:tc>
      </w:tr>
    </w:tbl>
    <w:p w:rsidR="00D759FC" w:rsidRDefault="00D759FC" w:rsidP="00D759FC">
      <w:pPr>
        <w:widowControl/>
        <w:shd w:val="clear" w:color="auto" w:fill="FFFFFF"/>
        <w:spacing w:after="300" w:line="500" w:lineRule="atLeast"/>
        <w:jc w:val="lef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 xml:space="preserve">　　</w:t>
      </w:r>
    </w:p>
    <w:p w:rsidR="00D759FC" w:rsidRDefault="00D759FC" w:rsidP="00D759FC">
      <w:pPr>
        <w:widowControl/>
        <w:shd w:val="clear" w:color="auto" w:fill="FFFFFF"/>
        <w:spacing w:after="300" w:line="500" w:lineRule="atLeast"/>
        <w:ind w:firstLine="614"/>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有关说明：</w:t>
      </w:r>
    </w:p>
    <w:p w:rsidR="00D759FC" w:rsidRDefault="00D759FC" w:rsidP="00D759FC">
      <w:pPr>
        <w:widowControl/>
        <w:shd w:val="clear" w:color="auto" w:fill="FFFFFF"/>
        <w:spacing w:after="300" w:line="500" w:lineRule="atLeast"/>
        <w:ind w:firstLine="614"/>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1.由于不同行业在技术创新投入与产出方面存在较大差异，技术中心评估时，对不同行业企业科技活动经费支出额占产品销售收入的比重、新产品销售收入占产品销售收入的比重和新产品销售利润占产品销售利润的比重等三个指标引入行业系数加以调节。</w:t>
      </w:r>
    </w:p>
    <w:p w:rsidR="00D759FC" w:rsidRDefault="00D759FC" w:rsidP="00D759FC">
      <w:pPr>
        <w:widowControl/>
        <w:shd w:val="clear" w:color="auto" w:fill="FFFFFF"/>
        <w:spacing w:after="300" w:line="500" w:lineRule="atLeast"/>
        <w:ind w:firstLine="6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2.行业系数只作为评估机构评价时使用，企业填报时无需考虑行业系数，按实际数据填报。评价时，根据企业填报的实际数据得出上述指标的比重，再乘以行业系数，得出指标的评价值。</w:t>
      </w:r>
    </w:p>
    <w:p w:rsidR="00D759FC" w:rsidRDefault="00D759FC" w:rsidP="00D759FC">
      <w:pPr>
        <w:widowControl/>
        <w:shd w:val="clear" w:color="auto" w:fill="FFFFFF"/>
        <w:spacing w:after="300" w:line="500" w:lineRule="atLeast"/>
        <w:ind w:firstLine="6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3.行业系数表中的其他行业指烟草、煤炭、交通、石油等行业，这些行业的新产品销售收入占产品销售收入的比重和新产品销售利润占产品销售利润的比重两项指标暂按满分的60%计算。</w:t>
      </w:r>
    </w:p>
    <w:p w:rsidR="00D759FC" w:rsidRDefault="00D759FC" w:rsidP="00D759FC">
      <w:pPr>
        <w:widowControl/>
        <w:shd w:val="clear" w:color="auto" w:fill="FFFFFF"/>
        <w:spacing w:after="300" w:line="500" w:lineRule="atLeast"/>
        <w:ind w:firstLine="6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4.轻工Ⅰ为家电行业，轻工Ⅱ为轻工的其他行业。</w:t>
      </w:r>
    </w:p>
    <w:p w:rsidR="00D759FC" w:rsidRDefault="00D759FC" w:rsidP="00D759FC">
      <w:pPr>
        <w:widowControl/>
        <w:shd w:val="clear" w:color="auto" w:fill="FFFFFF"/>
        <w:spacing w:after="300" w:line="500" w:lineRule="atLeast"/>
        <w:ind w:firstLine="6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三、指标体系的完善</w:t>
      </w:r>
    </w:p>
    <w:p w:rsidR="00D759FC" w:rsidRDefault="00D759FC" w:rsidP="00D759FC">
      <w:pPr>
        <w:widowControl/>
        <w:shd w:val="clear" w:color="auto" w:fill="FFFFFF"/>
        <w:spacing w:after="300" w:line="500" w:lineRule="atLeast"/>
        <w:ind w:firstLine="6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市经济信息委会同市财政局、重庆海关、市国税局、市地税局将根据各行业技术创新的实际状况和政府的宏观政策导向对评价指标、行业系数等进行必要的调整。</w:t>
      </w:r>
    </w:p>
    <w:p w:rsidR="00D759FC" w:rsidRDefault="00D759FC" w:rsidP="00D759FC">
      <w:pPr>
        <w:widowControl/>
        <w:shd w:val="clear" w:color="auto" w:fill="FFFFFF"/>
        <w:spacing w:after="300" w:line="500" w:lineRule="atLeast"/>
        <w:ind w:firstLine="6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四、限定性指标的最低标准</w:t>
      </w:r>
    </w:p>
    <w:p w:rsidR="00D759FC" w:rsidRDefault="00D759FC" w:rsidP="00D759FC">
      <w:pPr>
        <w:widowControl/>
        <w:shd w:val="clear" w:color="auto" w:fill="FFFFFF"/>
        <w:spacing w:after="300" w:line="500" w:lineRule="atLeast"/>
        <w:ind w:firstLine="6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1.企业科技活动经费支出额不低于150</w:t>
      </w:r>
      <w:r>
        <w:rPr>
          <w:rFonts w:ascii="宋体" w:eastAsia="宋体" w:hAnsi="宋体" w:cs="宋体" w:hint="eastAsia"/>
          <w:color w:val="000000"/>
          <w:kern w:val="0"/>
          <w:sz w:val="24"/>
          <w:szCs w:val="24"/>
        </w:rPr>
        <w:t>万</w:t>
      </w:r>
      <w:r>
        <w:rPr>
          <w:rFonts w:ascii="宋体" w:eastAsia="宋体" w:hAnsi="宋体" w:cs="宋体" w:hint="eastAsia"/>
          <w:color w:val="333333"/>
          <w:kern w:val="0"/>
          <w:sz w:val="24"/>
          <w:szCs w:val="24"/>
        </w:rPr>
        <w:t>元。</w:t>
      </w:r>
    </w:p>
    <w:p w:rsidR="00D759FC" w:rsidRDefault="00D759FC" w:rsidP="00D759FC">
      <w:pPr>
        <w:widowControl/>
        <w:shd w:val="clear" w:color="auto" w:fill="FFFFFF"/>
        <w:spacing w:after="300" w:line="500" w:lineRule="atLeast"/>
        <w:ind w:firstLine="6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2.企业专职研究与试验发展人员数不低于20人（建筑、物流、现代服务业、现代农业企业可放宽到12人）。</w:t>
      </w:r>
    </w:p>
    <w:p w:rsidR="00D759FC" w:rsidRDefault="00D759FC" w:rsidP="00D759FC">
      <w:pPr>
        <w:widowControl/>
        <w:shd w:val="clear" w:color="auto" w:fill="FFFFFF"/>
        <w:spacing w:after="300" w:line="500" w:lineRule="atLeast"/>
        <w:ind w:firstLine="6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3.企业技术开发仪器设备原值不低于200万元（软件、物流、现代服务业、现代农业企业可放宽到100万元）。</w:t>
      </w:r>
    </w:p>
    <w:p w:rsidR="00D759FC" w:rsidRDefault="00D759FC" w:rsidP="00D759FC">
      <w:pPr>
        <w:widowControl/>
        <w:shd w:val="clear" w:color="auto" w:fill="FFFFFF"/>
        <w:spacing w:after="300" w:line="500" w:lineRule="atLeast"/>
        <w:ind w:firstLine="61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4．建筑企业具有一级及以上资质，注册资本金5000万元以上、净资产6000万元以上，营业税在3000万元以上；上年度没有由于技术原因发生重大质量事故、较大生产安全事故或二起以上（含二起）一般生产安全事故。</w:t>
      </w:r>
    </w:p>
    <w:p w:rsidR="00D759FC" w:rsidRDefault="00D759FC" w:rsidP="00D759FC">
      <w:pPr>
        <w:widowControl/>
        <w:shd w:val="clear" w:color="auto" w:fill="FFFFFF"/>
        <w:spacing w:after="300" w:line="500" w:lineRule="atLeast"/>
        <w:ind w:firstLine="401"/>
        <w:jc w:val="left"/>
        <w:rPr>
          <w:rFonts w:ascii="宋体" w:eastAsia="宋体" w:hAnsi="宋体" w:cs="宋体"/>
          <w:color w:val="333333"/>
          <w:kern w:val="0"/>
          <w:sz w:val="24"/>
          <w:szCs w:val="24"/>
        </w:rPr>
      </w:pPr>
      <w:r>
        <w:rPr>
          <w:rFonts w:ascii="宋体" w:eastAsia="宋体" w:hAnsi="宋体" w:cs="宋体"/>
          <w:color w:val="333333"/>
          <w:kern w:val="0"/>
          <w:sz w:val="24"/>
          <w:szCs w:val="24"/>
        </w:rPr>
        <w:t xml:space="preserve">  </w:t>
      </w:r>
    </w:p>
    <w:p w:rsidR="00D759FC" w:rsidRDefault="00D759FC" w:rsidP="00D759FC">
      <w:pPr>
        <w:widowControl/>
        <w:shd w:val="clear" w:color="auto" w:fill="FFFFFF"/>
        <w:spacing w:line="50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br w:type="page"/>
      </w:r>
      <w:r>
        <w:rPr>
          <w:rFonts w:ascii="黑体" w:eastAsia="黑体" w:hAnsi="黑体" w:cs="宋体" w:hint="eastAsia"/>
          <w:color w:val="333333"/>
          <w:kern w:val="0"/>
          <w:sz w:val="28"/>
          <w:szCs w:val="28"/>
        </w:rPr>
        <w:lastRenderedPageBreak/>
        <w:t>附件4：</w:t>
      </w:r>
    </w:p>
    <w:p w:rsidR="00D759FC" w:rsidRDefault="00D759FC" w:rsidP="00D759FC">
      <w:pPr>
        <w:widowControl/>
        <w:shd w:val="clear" w:color="auto" w:fill="FFFFFF"/>
        <w:spacing w:line="500" w:lineRule="atLeast"/>
        <w:jc w:val="center"/>
        <w:rPr>
          <w:rFonts w:ascii="微软雅黑" w:eastAsia="微软雅黑" w:hAnsi="微软雅黑" w:cs="宋体"/>
          <w:color w:val="333333"/>
          <w:kern w:val="0"/>
          <w:sz w:val="24"/>
          <w:szCs w:val="24"/>
        </w:rPr>
      </w:pPr>
      <w:r>
        <w:rPr>
          <w:rFonts w:ascii="黑体" w:eastAsia="黑体" w:hAnsi="黑体" w:cs="宋体" w:hint="eastAsia"/>
          <w:color w:val="333333"/>
          <w:spacing w:val="-8"/>
          <w:kern w:val="0"/>
          <w:sz w:val="42"/>
          <w:szCs w:val="42"/>
        </w:rPr>
        <w:t>《重庆市认定企业技术中心年度工作总结》提纲</w:t>
      </w:r>
    </w:p>
    <w:p w:rsidR="00D759FC" w:rsidRDefault="00D759FC" w:rsidP="00D759FC">
      <w:pPr>
        <w:widowControl/>
        <w:shd w:val="clear" w:color="auto" w:fill="FFFFFF"/>
        <w:spacing w:line="500" w:lineRule="atLeast"/>
        <w:ind w:firstLine="614"/>
        <w:jc w:val="left"/>
        <w:rPr>
          <w:rFonts w:ascii="微软雅黑" w:eastAsia="微软雅黑" w:hAnsi="微软雅黑" w:cs="宋体"/>
          <w:color w:val="333333"/>
          <w:kern w:val="0"/>
          <w:sz w:val="24"/>
          <w:szCs w:val="24"/>
        </w:rPr>
      </w:pPr>
      <w:r>
        <w:rPr>
          <w:rFonts w:ascii="ˎ̥" w:eastAsia="微软雅黑" w:hAnsi="ˎ̥" w:cs="宋体"/>
          <w:color w:val="333333"/>
          <w:kern w:val="0"/>
          <w:sz w:val="32"/>
          <w:szCs w:val="32"/>
        </w:rPr>
        <w:t> </w:t>
      </w:r>
    </w:p>
    <w:p w:rsidR="00D759FC" w:rsidRDefault="00D759FC" w:rsidP="00D759FC">
      <w:pPr>
        <w:widowControl/>
        <w:shd w:val="clear" w:color="auto" w:fill="FFFFFF"/>
        <w:spacing w:line="500" w:lineRule="atLeast"/>
        <w:ind w:firstLine="614"/>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重庆市认定企业技术中心年度评价需要提交年度工作总结，以全面总结上一年度企业技术创新与技术中心工作情况。主要包括如下内容：</w:t>
      </w:r>
    </w:p>
    <w:p w:rsidR="00D759FC" w:rsidRDefault="00D759FC" w:rsidP="00D759FC">
      <w:pPr>
        <w:widowControl/>
        <w:shd w:val="clear" w:color="auto" w:fill="FFFFFF"/>
        <w:spacing w:line="500" w:lineRule="atLeast"/>
        <w:ind w:firstLine="614"/>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一、工作总结</w:t>
      </w:r>
    </w:p>
    <w:p w:rsidR="00D759FC" w:rsidRDefault="00D759FC" w:rsidP="00D759FC">
      <w:pPr>
        <w:widowControl/>
        <w:shd w:val="clear" w:color="auto" w:fill="FFFFFF"/>
        <w:spacing w:line="500" w:lineRule="atLeast"/>
        <w:ind w:firstLine="614"/>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（一）企业技术创新战略与规划的实施情况,包括企业技术创新战略的制定与调整，年度计划的制定与实施（涉及企业秘密可作技术处理）。</w:t>
      </w:r>
    </w:p>
    <w:p w:rsidR="00D759FC" w:rsidRDefault="00D759FC" w:rsidP="00D759FC">
      <w:pPr>
        <w:widowControl/>
        <w:shd w:val="clear" w:color="auto" w:fill="FFFFFF"/>
        <w:spacing w:line="500" w:lineRule="atLeast"/>
        <w:ind w:firstLine="614"/>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二）企业技术创新体系建设，包括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之间、企业之间及国际合作情况）、企业技术创新基础设施建设（研究试验设施、检测设施、信息化设施）、</w:t>
      </w:r>
      <w:r>
        <w:rPr>
          <w:rFonts w:ascii="宋体" w:eastAsia="宋体" w:hAnsi="宋体" w:cs="宋体" w:hint="eastAsia"/>
          <w:color w:val="000000"/>
          <w:kern w:val="0"/>
          <w:sz w:val="24"/>
          <w:szCs w:val="24"/>
        </w:rPr>
        <w:t>创新环境与文化氛围的形成，以及在提高技术管理水平方面的工作及成效</w:t>
      </w:r>
      <w:r>
        <w:rPr>
          <w:rFonts w:ascii="宋体" w:eastAsia="宋体" w:hAnsi="宋体" w:cs="宋体" w:hint="eastAsia"/>
          <w:color w:val="333333"/>
          <w:kern w:val="0"/>
          <w:sz w:val="24"/>
          <w:szCs w:val="24"/>
        </w:rPr>
        <w:t>。</w:t>
      </w:r>
    </w:p>
    <w:p w:rsidR="00D759FC" w:rsidRDefault="00D759FC" w:rsidP="00D759FC">
      <w:pPr>
        <w:widowControl/>
        <w:shd w:val="clear" w:color="auto" w:fill="FFFFFF"/>
        <w:spacing w:line="500" w:lineRule="atLeast"/>
        <w:ind w:firstLine="614"/>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（三）企业技术创新活动开展情况，包括年度重点创新项目的实施效果、关键核心技术和产品的自主创新情况、资源综合利用、节能降耗、清洁生产等创新情况。</w:t>
      </w:r>
    </w:p>
    <w:p w:rsidR="00D759FC" w:rsidRDefault="00D759FC" w:rsidP="00D759FC">
      <w:pPr>
        <w:widowControl/>
        <w:shd w:val="clear" w:color="auto" w:fill="FFFFFF"/>
        <w:spacing w:line="500" w:lineRule="atLeast"/>
        <w:ind w:firstLine="614"/>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（四）技术创新信息化建设情况</w:t>
      </w:r>
      <w:r>
        <w:rPr>
          <w:rFonts w:ascii="宋体" w:eastAsia="宋体" w:hAnsi="宋体" w:cs="宋体" w:hint="eastAsia"/>
          <w:color w:val="000000"/>
          <w:kern w:val="0"/>
          <w:sz w:val="24"/>
          <w:szCs w:val="24"/>
        </w:rPr>
        <w:t>（包括信息技术在技术创新中的利用情况等）</w:t>
      </w:r>
      <w:r>
        <w:rPr>
          <w:rFonts w:ascii="宋体" w:eastAsia="宋体" w:hAnsi="宋体" w:cs="宋体" w:hint="eastAsia"/>
          <w:color w:val="333333"/>
          <w:kern w:val="0"/>
          <w:sz w:val="24"/>
          <w:szCs w:val="24"/>
        </w:rPr>
        <w:t>。</w:t>
      </w:r>
    </w:p>
    <w:p w:rsidR="00D759FC" w:rsidRDefault="00D759FC" w:rsidP="00D759FC">
      <w:pPr>
        <w:widowControl/>
        <w:shd w:val="clear" w:color="auto" w:fill="FFFFFF"/>
        <w:spacing w:line="500" w:lineRule="atLeast"/>
        <w:ind w:firstLine="614"/>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（五）其他有特色的工作情况</w:t>
      </w:r>
      <w:r>
        <w:rPr>
          <w:rFonts w:ascii="宋体" w:eastAsia="宋体" w:hAnsi="宋体" w:cs="宋体" w:hint="eastAsia"/>
          <w:color w:val="000000"/>
          <w:kern w:val="0"/>
          <w:sz w:val="24"/>
          <w:szCs w:val="24"/>
        </w:rPr>
        <w:t>（包括推动行业与地区科技进步方面所做的工作及成效等）</w:t>
      </w:r>
      <w:r>
        <w:rPr>
          <w:rFonts w:ascii="宋体" w:eastAsia="宋体" w:hAnsi="宋体" w:cs="宋体" w:hint="eastAsia"/>
          <w:color w:val="333333"/>
          <w:kern w:val="0"/>
          <w:sz w:val="24"/>
          <w:szCs w:val="24"/>
        </w:rPr>
        <w:t>。</w:t>
      </w:r>
    </w:p>
    <w:p w:rsidR="00D759FC" w:rsidRDefault="00D759FC" w:rsidP="00D759FC">
      <w:pPr>
        <w:widowControl/>
        <w:shd w:val="clear" w:color="auto" w:fill="FFFFFF"/>
        <w:spacing w:line="500" w:lineRule="atLeast"/>
        <w:ind w:firstLine="614"/>
        <w:jc w:val="left"/>
        <w:rPr>
          <w:rFonts w:ascii="微软雅黑" w:eastAsia="微软雅黑" w:hAnsi="微软雅黑" w:cs="宋体"/>
          <w:color w:val="333333"/>
          <w:kern w:val="0"/>
          <w:sz w:val="24"/>
          <w:szCs w:val="24"/>
        </w:rPr>
      </w:pPr>
      <w:r>
        <w:rPr>
          <w:rFonts w:ascii="宋体" w:eastAsia="宋体" w:hAnsi="宋体" w:cs="宋体" w:hint="eastAsia"/>
          <w:color w:val="333333"/>
          <w:kern w:val="0"/>
          <w:sz w:val="24"/>
          <w:szCs w:val="24"/>
        </w:rPr>
        <w:t>二、主管部门审查意见</w:t>
      </w:r>
    </w:p>
    <w:p w:rsidR="00D759FC" w:rsidRDefault="00D759FC" w:rsidP="00D759FC">
      <w:pPr>
        <w:rPr>
          <w:b/>
          <w:sz w:val="28"/>
        </w:rPr>
      </w:pPr>
    </w:p>
    <w:p w:rsidR="00560F0F" w:rsidRPr="00D759FC" w:rsidRDefault="00560F0F" w:rsidP="00D759FC">
      <w:bookmarkStart w:id="1" w:name="_GoBack"/>
      <w:bookmarkEnd w:id="1"/>
    </w:p>
    <w:sectPr w:rsidR="00560F0F" w:rsidRPr="00D759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87221"/>
    <w:rsid w:val="00560F0F"/>
    <w:rsid w:val="005C24A0"/>
    <w:rsid w:val="00605B74"/>
    <w:rsid w:val="00635650"/>
    <w:rsid w:val="007C71DC"/>
    <w:rsid w:val="008050A2"/>
    <w:rsid w:val="009B5D7F"/>
    <w:rsid w:val="00D759FC"/>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1729</Words>
  <Characters>9861</Characters>
  <Application>Microsoft Office Word</Application>
  <DocSecurity>0</DocSecurity>
  <Lines>82</Lines>
  <Paragraphs>23</Paragraphs>
  <ScaleCrop>false</ScaleCrop>
  <Company>CHINA</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2019-04-29T01:26:00Z</dcterms:created>
  <dcterms:modified xsi:type="dcterms:W3CDTF">2019-04-29T01:26:00Z</dcterms:modified>
</cp:coreProperties>
</file>